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97056E" w:rsidRDefault="00053040" w:rsidP="00053040">
      <w:pPr>
        <w:pStyle w:val="Brezrazmikov"/>
        <w:rPr>
          <w:b/>
          <w:lang w:val="de-DE"/>
        </w:rPr>
      </w:pPr>
      <w:r w:rsidRPr="0097056E">
        <w:rPr>
          <w:b/>
          <w:lang w:val="de-DE"/>
        </w:rPr>
        <w:t>Program:</w:t>
      </w:r>
      <w:r w:rsidR="0096720C" w:rsidRPr="0097056E">
        <w:rPr>
          <w:b/>
          <w:lang w:val="de-DE"/>
        </w:rPr>
        <w:t xml:space="preserve"> </w:t>
      </w:r>
      <w:r w:rsidR="0097056E" w:rsidRPr="0097056E">
        <w:rPr>
          <w:b/>
          <w:lang w:val="de-DE"/>
        </w:rPr>
        <w:t xml:space="preserve">POMOČNIK V BIOTEHNIKI IN OSKRBI </w:t>
      </w:r>
      <w:r w:rsidR="00887065">
        <w:rPr>
          <w:b/>
          <w:lang w:val="de-DE"/>
        </w:rPr>
        <w:t xml:space="preserve"> 2.</w:t>
      </w:r>
      <w:r w:rsidR="00126ADB">
        <w:rPr>
          <w:b/>
          <w:lang w:val="de-DE"/>
        </w:rPr>
        <w:t xml:space="preserve"> </w:t>
      </w:r>
      <w:r w:rsidR="00887065">
        <w:rPr>
          <w:b/>
          <w:lang w:val="de-DE"/>
        </w:rPr>
        <w:t>G, 2.</w:t>
      </w:r>
      <w:r w:rsidR="00126ADB">
        <w:rPr>
          <w:b/>
          <w:lang w:val="de-DE"/>
        </w:rPr>
        <w:t xml:space="preserve"> </w:t>
      </w:r>
      <w:r w:rsidR="00887065">
        <w:rPr>
          <w:b/>
          <w:lang w:val="de-DE"/>
        </w:rPr>
        <w:t>H, 2</w:t>
      </w:r>
      <w:r w:rsidR="00CC0392">
        <w:rPr>
          <w:b/>
          <w:lang w:val="de-DE"/>
        </w:rPr>
        <w:t>. K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42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E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  <w:p w:rsidR="008A5821" w:rsidRPr="001C16C3" w:rsidRDefault="008A582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3E0F0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Beg: BERILO, DZS</w:t>
            </w:r>
          </w:p>
          <w:p w:rsidR="008A5821" w:rsidRPr="00195A00" w:rsidRDefault="008A5821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Camlek</w:t>
            </w:r>
            <w:proofErr w:type="spellEnd"/>
            <w:r>
              <w:rPr>
                <w:sz w:val="20"/>
                <w:lang w:val="sl-SI"/>
              </w:rPr>
              <w:t>: SLOVENSKI JEZIK</w:t>
            </w:r>
            <w:r w:rsidR="000D7E24">
              <w:rPr>
                <w:sz w:val="20"/>
                <w:lang w:val="sl-SI"/>
              </w:rPr>
              <w:t xml:space="preserve"> (interno gradivo)</w:t>
            </w:r>
            <w:r w:rsidR="00195A00">
              <w:rPr>
                <w:sz w:val="20"/>
                <w:vertAlign w:val="superscript"/>
                <w:lang w:val="sl-SI"/>
              </w:rPr>
              <w:t>*</w:t>
            </w:r>
          </w:p>
        </w:tc>
      </w:tr>
    </w:tbl>
    <w:p w:rsidR="00087A9A" w:rsidRDefault="00195A00" w:rsidP="00053040">
      <w:pPr>
        <w:pStyle w:val="Brezrazmikov"/>
        <w:rPr>
          <w:sz w:val="20"/>
          <w:lang w:val="sl-SI"/>
        </w:rPr>
      </w:pPr>
      <w:r w:rsidRPr="001868A8">
        <w:rPr>
          <w:bCs/>
          <w:sz w:val="20"/>
          <w:szCs w:val="20"/>
          <w:lang w:val="sl-SI"/>
        </w:rPr>
        <w:t>*</w:t>
      </w:r>
      <w:r w:rsidRPr="001868A8">
        <w:rPr>
          <w:bCs/>
          <w:i/>
          <w:sz w:val="20"/>
          <w:szCs w:val="20"/>
          <w:lang w:val="sl-SI"/>
        </w:rPr>
        <w:t>že imate od lanskega šolskega leta</w:t>
      </w:r>
    </w:p>
    <w:p w:rsidR="003E0F0A" w:rsidRPr="001C16C3" w:rsidRDefault="003E0F0A" w:rsidP="00053040">
      <w:pPr>
        <w:pStyle w:val="Brezrazmikov"/>
        <w:rPr>
          <w:sz w:val="20"/>
          <w:lang w:val="sl-SI"/>
        </w:rPr>
      </w:pPr>
    </w:p>
    <w:p w:rsidR="00087A9A" w:rsidRPr="00D0119B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AE1C99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="003E0F0A">
        <w:rPr>
          <w:rFonts w:asciiTheme="majorHAnsi" w:hAnsiTheme="majorHAnsi"/>
          <w:b/>
          <w:bCs/>
          <w:sz w:val="20"/>
          <w:szCs w:val="18"/>
          <w:lang w:val="sl-SI"/>
        </w:rPr>
        <w:t>2</w:t>
      </w:r>
      <w:r w:rsidRPr="00D0119B">
        <w:rPr>
          <w:rFonts w:asciiTheme="majorHAnsi" w:hAnsiTheme="majorHAnsi"/>
          <w:b/>
          <w:bCs/>
          <w:sz w:val="20"/>
          <w:szCs w:val="18"/>
          <w:lang w:val="sl-SI"/>
        </w:rPr>
        <w:t>. letnik</w:t>
      </w:r>
      <w:r w:rsidRPr="00D0119B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3E0F0A">
        <w:rPr>
          <w:rFonts w:asciiTheme="majorHAnsi" w:hAnsiTheme="majorHAnsi"/>
          <w:sz w:val="20"/>
          <w:szCs w:val="18"/>
          <w:lang w:val="sl-SI"/>
        </w:rPr>
        <w:t>i komplet za 2</w:t>
      </w:r>
      <w:r w:rsidR="0096720C" w:rsidRPr="00D0119B">
        <w:rPr>
          <w:rFonts w:asciiTheme="majorHAnsi" w:hAnsiTheme="majorHAnsi"/>
          <w:sz w:val="20"/>
          <w:szCs w:val="18"/>
          <w:lang w:val="sl-SI"/>
        </w:rPr>
        <w:t>. letnik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D0119B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D0119B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632889" w:rsidRPr="00632889">
        <w:rPr>
          <w:rFonts w:asciiTheme="majorHAnsi" w:hAnsiTheme="majorHAnsi"/>
          <w:sz w:val="20"/>
          <w:szCs w:val="18"/>
          <w:lang w:val="sl-SI"/>
        </w:rPr>
        <w:t>Poravnali ga boste lahko po položnicah, ki vam jih bo poslala šola</w:t>
      </w:r>
      <w:r w:rsidR="00632889">
        <w:rPr>
          <w:rFonts w:asciiTheme="majorHAnsi" w:hAnsiTheme="majorHAnsi"/>
          <w:sz w:val="20"/>
          <w:szCs w:val="18"/>
          <w:lang w:val="sl-SI"/>
        </w:rPr>
        <w:t xml:space="preserve">. </w:t>
      </w:r>
      <w:r w:rsidR="00E271EE" w:rsidRPr="00D0119B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D39D2">
        <w:rPr>
          <w:rFonts w:asciiTheme="majorHAnsi" w:hAnsiTheme="majorHAnsi"/>
          <w:sz w:val="20"/>
          <w:szCs w:val="18"/>
          <w:lang w:val="sl-SI"/>
        </w:rPr>
        <w:t>z 10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E15CD6" w:rsidRDefault="00E15CD6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323DD2" w:rsidRDefault="00323DD2" w:rsidP="00323DD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23DD2" w:rsidRPr="00D0119B" w:rsidRDefault="00323DD2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087A9A" w:rsidRPr="008B6E8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 w:rsidRPr="00D0119B"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3245C3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3,00</w:t>
      </w:r>
      <w:r w:rsidRPr="008B6E80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D0119B" w:rsidRPr="001C16C3" w:rsidRDefault="00D0119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AD7D0C" w:rsidRPr="00AE1ECC" w:rsidRDefault="00AD7D0C" w:rsidP="00AD7D0C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8B1EDC" w:rsidRPr="001C16C3" w:rsidTr="008B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B1EDC" w:rsidRPr="001C16C3" w:rsidRDefault="008B1EDC" w:rsidP="00236533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B1EDC" w:rsidRPr="001C16C3" w:rsidRDefault="008B1EDC" w:rsidP="002365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8B1EDC" w:rsidRPr="00FD39D2" w:rsidTr="008C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8B1EDC" w:rsidRPr="001C16C3" w:rsidRDefault="008B1EDC" w:rsidP="00236533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DC" w:rsidRPr="009337BF" w:rsidRDefault="008C5A1A" w:rsidP="002365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STROKOVNA TERMINOLOGIJA V ANGLEŠČINI ZA POMOČNIKE V BIOTEHNIKI IN OSKRBI*</w:t>
            </w:r>
          </w:p>
        </w:tc>
      </w:tr>
    </w:tbl>
    <w:p w:rsidR="008B1EDC" w:rsidRPr="001868A8" w:rsidRDefault="008B1EDC" w:rsidP="008B1EDC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  <w:r w:rsidR="008C5A1A">
        <w:rPr>
          <w:rFonts w:asciiTheme="majorHAnsi" w:hAnsiTheme="majorHAnsi"/>
          <w:bCs/>
          <w:i/>
          <w:sz w:val="20"/>
          <w:szCs w:val="20"/>
          <w:lang w:val="sl-SI"/>
        </w:rPr>
        <w:t xml:space="preserve">, če ga slučajno nimate, ga dobite na spletni strani: </w:t>
      </w:r>
    </w:p>
    <w:p w:rsidR="008B1EDC" w:rsidRPr="00D35DF2" w:rsidRDefault="00D6378A" w:rsidP="008B1EDC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8B1EDC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8B1EDC" w:rsidRPr="00D35DF2" w:rsidRDefault="008B1EDC" w:rsidP="008B1EDC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</w:t>
      </w:r>
      <w:r>
        <w:rPr>
          <w:rFonts w:asciiTheme="majorHAnsi" w:hAnsiTheme="majorHAnsi"/>
          <w:bCs/>
          <w:sz w:val="20"/>
          <w:szCs w:val="20"/>
          <w:lang w:val="sl-SI"/>
        </w:rPr>
        <w:t>na gradiva/področje Splošnoizobraževalni program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/poišči</w:t>
      </w:r>
      <w:r w:rsidR="002526AB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3E0F0A" w:rsidRDefault="0096720C" w:rsidP="00087A9A">
      <w:pPr>
        <w:pStyle w:val="Default"/>
        <w:rPr>
          <w:rFonts w:asciiTheme="majorHAnsi" w:hAnsiTheme="majorHAnsi"/>
          <w:b/>
          <w:bCs/>
          <w:i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CC0392">
        <w:rPr>
          <w:rFonts w:asciiTheme="majorHAnsi" w:hAnsiTheme="majorHAnsi"/>
          <w:sz w:val="22"/>
          <w:szCs w:val="18"/>
          <w:lang w:val="sl-SI"/>
        </w:rPr>
        <w:t>POMOČNIK V BIOTEHNIKI IN OSKRBI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87065">
        <w:rPr>
          <w:rFonts w:asciiTheme="majorHAnsi" w:hAnsiTheme="majorHAnsi"/>
          <w:b/>
          <w:bCs/>
          <w:sz w:val="22"/>
          <w:szCs w:val="18"/>
          <w:lang w:val="sl-SI"/>
        </w:rPr>
        <w:t>2. G, 2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887065">
        <w:rPr>
          <w:rFonts w:asciiTheme="majorHAnsi" w:hAnsiTheme="majorHAnsi"/>
          <w:b/>
          <w:bCs/>
          <w:sz w:val="22"/>
          <w:szCs w:val="18"/>
          <w:lang w:val="sl-SI"/>
        </w:rPr>
        <w:t>H, 2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K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B6E8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3245C3">
        <w:rPr>
          <w:rFonts w:asciiTheme="majorHAnsi" w:hAnsiTheme="majorHAnsi"/>
          <w:b/>
          <w:bCs/>
          <w:color w:val="auto"/>
          <w:szCs w:val="20"/>
          <w:lang w:val="sl-SI"/>
        </w:rPr>
        <w:t>3,00</w:t>
      </w:r>
      <w:r w:rsidRPr="008B6E8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B6E80" w:rsidRDefault="00172942" w:rsidP="008B6E80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0D7E24">
        <w:rPr>
          <w:rFonts w:asciiTheme="majorHAnsi" w:hAnsiTheme="majorHAnsi"/>
          <w:szCs w:val="18"/>
          <w:lang w:val="sl-SI"/>
        </w:rPr>
        <w:t>19</w:t>
      </w:r>
      <w:r w:rsidR="00632889">
        <w:rPr>
          <w:rFonts w:asciiTheme="majorHAnsi" w:hAnsiTheme="majorHAnsi"/>
          <w:szCs w:val="18"/>
          <w:lang w:val="sl-SI"/>
        </w:rPr>
        <w:t>. 05. 20</w:t>
      </w:r>
      <w:r w:rsidR="000D7E24">
        <w:rPr>
          <w:rFonts w:asciiTheme="majorHAnsi" w:hAnsiTheme="majorHAnsi"/>
          <w:szCs w:val="18"/>
          <w:lang w:val="sl-SI"/>
        </w:rPr>
        <w:t>23</w:t>
      </w:r>
      <w:bookmarkStart w:id="0" w:name="_GoBack"/>
      <w:bookmarkEnd w:id="0"/>
      <w:r w:rsidR="008B6E80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97056E" w:rsidRDefault="00087A9A" w:rsidP="00053040">
      <w:pPr>
        <w:pStyle w:val="Brezrazmikov"/>
        <w:rPr>
          <w:b/>
          <w:lang w:val="sl-SI"/>
        </w:rPr>
      </w:pPr>
    </w:p>
    <w:sectPr w:rsidR="00087A9A" w:rsidRPr="0097056E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8A" w:rsidRDefault="00D6378A" w:rsidP="00053040">
      <w:pPr>
        <w:spacing w:after="0" w:line="240" w:lineRule="auto"/>
      </w:pPr>
      <w:r>
        <w:separator/>
      </w:r>
    </w:p>
  </w:endnote>
  <w:endnote w:type="continuationSeparator" w:id="0">
    <w:p w:rsidR="00D6378A" w:rsidRDefault="00D6378A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CC0392" w:rsidRDefault="00053040">
    <w:pPr>
      <w:pStyle w:val="Noga"/>
      <w:rPr>
        <w:sz w:val="16"/>
        <w:lang w:val="sl-SI"/>
      </w:rPr>
    </w:pPr>
    <w:r w:rsidRPr="00CC039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8A" w:rsidRDefault="00D6378A" w:rsidP="00053040">
      <w:pPr>
        <w:spacing w:after="0" w:line="240" w:lineRule="auto"/>
      </w:pPr>
      <w:r>
        <w:separator/>
      </w:r>
    </w:p>
  </w:footnote>
  <w:footnote w:type="continuationSeparator" w:id="0">
    <w:p w:rsidR="00D6378A" w:rsidRDefault="00D6378A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Pr="00CC0392" w:rsidRDefault="00E271EE" w:rsidP="00E271EE">
    <w:pPr>
      <w:pStyle w:val="Glava"/>
      <w:jc w:val="center"/>
      <w:rPr>
        <w:lang w:val="sl-SI"/>
      </w:rPr>
    </w:pPr>
    <w:r w:rsidRPr="00053040">
      <w:rPr>
        <w:b/>
        <w:u w:val="single"/>
      </w:rPr>
      <w:t>ZA IZPOSOJO UČBENIKOV IZ UČBENIŠKEGA SKLADA</w:t>
    </w:r>
  </w:p>
  <w:p w:rsidR="00053040" w:rsidRPr="00CC0392" w:rsidRDefault="00053040">
    <w:pPr>
      <w:pStyle w:val="Glava"/>
      <w:rPr>
        <w:lang w:val="sl-SI"/>
      </w:rPr>
    </w:pPr>
    <w:r w:rsidRPr="00CC0392">
      <w:rPr>
        <w:lang w:val="sl-SI"/>
      </w:rPr>
      <w:ptab w:relativeTo="margin" w:alignment="right" w:leader="none"/>
    </w:r>
    <w:r w:rsidR="00AD7D0C">
      <w:rPr>
        <w:u w:val="single"/>
        <w:lang w:val="sl-SI"/>
      </w:rPr>
      <w:t xml:space="preserve">šolsko </w:t>
    </w:r>
    <w:r w:rsidR="000D7E24">
      <w:rPr>
        <w:u w:val="single"/>
        <w:lang w:val="sl-SI"/>
      </w:rPr>
      <w:t>leto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05B3"/>
    <w:rsid w:val="00053040"/>
    <w:rsid w:val="00053185"/>
    <w:rsid w:val="000849FC"/>
    <w:rsid w:val="00087A9A"/>
    <w:rsid w:val="000C78E3"/>
    <w:rsid w:val="000D7E24"/>
    <w:rsid w:val="000F2AC8"/>
    <w:rsid w:val="00112073"/>
    <w:rsid w:val="00126ADB"/>
    <w:rsid w:val="00172732"/>
    <w:rsid w:val="00172942"/>
    <w:rsid w:val="00195A00"/>
    <w:rsid w:val="001A50AA"/>
    <w:rsid w:val="001B7852"/>
    <w:rsid w:val="001C16C3"/>
    <w:rsid w:val="001E1904"/>
    <w:rsid w:val="00237164"/>
    <w:rsid w:val="002526AB"/>
    <w:rsid w:val="0030592F"/>
    <w:rsid w:val="00317D7F"/>
    <w:rsid w:val="00323DD2"/>
    <w:rsid w:val="003245C3"/>
    <w:rsid w:val="00336038"/>
    <w:rsid w:val="00342624"/>
    <w:rsid w:val="00344E77"/>
    <w:rsid w:val="00351BC4"/>
    <w:rsid w:val="00362707"/>
    <w:rsid w:val="00373DEC"/>
    <w:rsid w:val="003E0F0A"/>
    <w:rsid w:val="003E4A66"/>
    <w:rsid w:val="00400B70"/>
    <w:rsid w:val="00412BA6"/>
    <w:rsid w:val="004507DB"/>
    <w:rsid w:val="004A3BC5"/>
    <w:rsid w:val="004C5F4D"/>
    <w:rsid w:val="004D70E9"/>
    <w:rsid w:val="004E0489"/>
    <w:rsid w:val="005A4115"/>
    <w:rsid w:val="005C26A8"/>
    <w:rsid w:val="005D60FD"/>
    <w:rsid w:val="00632889"/>
    <w:rsid w:val="006339F8"/>
    <w:rsid w:val="006368EB"/>
    <w:rsid w:val="00657DBD"/>
    <w:rsid w:val="006C4F03"/>
    <w:rsid w:val="006D271F"/>
    <w:rsid w:val="006F2CD6"/>
    <w:rsid w:val="00745B1A"/>
    <w:rsid w:val="007D4BF0"/>
    <w:rsid w:val="007D5C38"/>
    <w:rsid w:val="007E16C4"/>
    <w:rsid w:val="00812D1E"/>
    <w:rsid w:val="00847A10"/>
    <w:rsid w:val="008614D3"/>
    <w:rsid w:val="00870A20"/>
    <w:rsid w:val="0088664B"/>
    <w:rsid w:val="00887065"/>
    <w:rsid w:val="008A21C8"/>
    <w:rsid w:val="008A5821"/>
    <w:rsid w:val="008B1EDC"/>
    <w:rsid w:val="008B6E80"/>
    <w:rsid w:val="008C5A1A"/>
    <w:rsid w:val="009337BF"/>
    <w:rsid w:val="00940407"/>
    <w:rsid w:val="00946377"/>
    <w:rsid w:val="0096720C"/>
    <w:rsid w:val="0097056E"/>
    <w:rsid w:val="00992BAB"/>
    <w:rsid w:val="009B140E"/>
    <w:rsid w:val="009C0EA6"/>
    <w:rsid w:val="00A017EE"/>
    <w:rsid w:val="00AD7D0C"/>
    <w:rsid w:val="00AE1C99"/>
    <w:rsid w:val="00B232A6"/>
    <w:rsid w:val="00B532BF"/>
    <w:rsid w:val="00C651F9"/>
    <w:rsid w:val="00CC0392"/>
    <w:rsid w:val="00D0119B"/>
    <w:rsid w:val="00D43C3E"/>
    <w:rsid w:val="00D6378A"/>
    <w:rsid w:val="00D81447"/>
    <w:rsid w:val="00DF0320"/>
    <w:rsid w:val="00E05DF4"/>
    <w:rsid w:val="00E10F5F"/>
    <w:rsid w:val="00E15CD6"/>
    <w:rsid w:val="00E271EE"/>
    <w:rsid w:val="00E32FDB"/>
    <w:rsid w:val="00E456EF"/>
    <w:rsid w:val="00E565BC"/>
    <w:rsid w:val="00E8426D"/>
    <w:rsid w:val="00EA1732"/>
    <w:rsid w:val="00F11862"/>
    <w:rsid w:val="00F3297C"/>
    <w:rsid w:val="00F33F75"/>
    <w:rsid w:val="00F560D3"/>
    <w:rsid w:val="00FB64B9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2991"/>
  <w15:docId w15:val="{74D7706C-9C93-48AA-AF8B-6C46935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8870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2022-04-13T07:11:00Z</cp:lastPrinted>
  <dcterms:created xsi:type="dcterms:W3CDTF">2015-10-12T10:17:00Z</dcterms:created>
  <dcterms:modified xsi:type="dcterms:W3CDTF">2023-02-27T09:01:00Z</dcterms:modified>
</cp:coreProperties>
</file>