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94" w:rsidRPr="002309CE" w:rsidRDefault="00FB7AD0" w:rsidP="00486294">
      <w:pPr>
        <w:rPr>
          <w:rFonts w:cs="Arial"/>
          <w:b/>
          <w:u w:val="single"/>
        </w:rPr>
      </w:pPr>
      <w:r>
        <w:rPr>
          <w:rFonts w:cs="Arial"/>
        </w:rPr>
        <w:t xml:space="preserve">                                                                                                                                         </w:t>
      </w:r>
      <w:r w:rsidRPr="002309CE">
        <w:rPr>
          <w:rFonts w:cs="Arial"/>
          <w:b/>
          <w:u w:val="single"/>
        </w:rPr>
        <w:t xml:space="preserve">Obrazec </w:t>
      </w:r>
      <w:r w:rsidR="002309CE" w:rsidRPr="002309CE">
        <w:rPr>
          <w:rFonts w:cs="Arial"/>
          <w:b/>
          <w:u w:val="single"/>
        </w:rPr>
        <w:t>št. 6</w:t>
      </w:r>
    </w:p>
    <w:p w:rsidR="00FB7AD0" w:rsidRPr="00D6436D" w:rsidRDefault="00FB7AD0" w:rsidP="00486294">
      <w:pPr>
        <w:rPr>
          <w:rFonts w:cs="Arial"/>
        </w:rPr>
      </w:pPr>
    </w:p>
    <w:p w:rsidR="00486294" w:rsidRPr="00FB7AD0" w:rsidRDefault="00486294" w:rsidP="00486294">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FB7AD0">
        <w:rPr>
          <w:rFonts w:ascii="Arial" w:hAnsi="Arial" w:cs="Arial"/>
          <w:i/>
        </w:rPr>
        <w:t xml:space="preserve">Vzorec pogodbe občasnih avtobusnih prevozov </w:t>
      </w:r>
      <w:bookmarkStart w:id="0" w:name="_GoBack"/>
      <w:bookmarkEnd w:id="0"/>
      <w:r w:rsidRPr="00FB7AD0">
        <w:rPr>
          <w:rFonts w:ascii="Arial" w:hAnsi="Arial" w:cs="Arial"/>
          <w:i/>
        </w:rPr>
        <w:t>za šolsko leto 202</w:t>
      </w:r>
      <w:r w:rsidR="00FB7AD0" w:rsidRPr="00FB7AD0">
        <w:rPr>
          <w:rFonts w:ascii="Arial" w:hAnsi="Arial" w:cs="Arial"/>
          <w:i/>
        </w:rPr>
        <w:t>2</w:t>
      </w:r>
      <w:r w:rsidRPr="00FB7AD0">
        <w:rPr>
          <w:rFonts w:ascii="Arial" w:hAnsi="Arial" w:cs="Arial"/>
          <w:i/>
        </w:rPr>
        <w:t>/2</w:t>
      </w:r>
      <w:r w:rsidR="00FB7AD0" w:rsidRPr="00FB7AD0">
        <w:rPr>
          <w:rFonts w:ascii="Arial" w:hAnsi="Arial" w:cs="Arial"/>
          <w:i/>
        </w:rPr>
        <w:t>3</w:t>
      </w:r>
      <w:r w:rsidRPr="00FB7AD0">
        <w:rPr>
          <w:rFonts w:ascii="Arial" w:hAnsi="Arial" w:cs="Arial"/>
          <w:i/>
        </w:rPr>
        <w:t xml:space="preserve"> </w:t>
      </w:r>
    </w:p>
    <w:p w:rsidR="00486294" w:rsidRPr="00D6436D" w:rsidRDefault="00486294" w:rsidP="00486294">
      <w:pPr>
        <w:jc w:val="right"/>
        <w:rPr>
          <w:rFonts w:cs="Arial"/>
          <w:b/>
          <w:i/>
          <w:bdr w:val="single" w:sz="4" w:space="0" w:color="000000" w:shadow="1"/>
        </w:rPr>
      </w:pPr>
    </w:p>
    <w:p w:rsidR="00486294" w:rsidRPr="00D6436D" w:rsidRDefault="00486294" w:rsidP="00486294">
      <w:pPr>
        <w:jc w:val="right"/>
        <w:rPr>
          <w:rFonts w:cs="Arial"/>
          <w:b/>
          <w:i/>
          <w:bdr w:val="single" w:sz="4" w:space="0" w:color="000000" w:shadow="1"/>
        </w:rPr>
      </w:pPr>
    </w:p>
    <w:p w:rsidR="00486294" w:rsidRPr="00D6436D" w:rsidRDefault="00486294" w:rsidP="00486294">
      <w:pPr>
        <w:pStyle w:val="Telobesedila"/>
        <w:outlineLvl w:val="0"/>
        <w:rPr>
          <w:rFonts w:cs="Arial"/>
          <w:b/>
        </w:rPr>
      </w:pPr>
      <w:bookmarkStart w:id="1" w:name="_Toc271193536"/>
      <w:bookmarkStart w:id="2" w:name="_Toc271199140"/>
      <w:r w:rsidRPr="00D6436D">
        <w:rPr>
          <w:rFonts w:cs="Arial"/>
          <w:b/>
        </w:rPr>
        <w:t xml:space="preserve">Naročnik: </w:t>
      </w:r>
    </w:p>
    <w:p w:rsidR="00486294" w:rsidRPr="00D6436D" w:rsidRDefault="00486294" w:rsidP="00486294">
      <w:pPr>
        <w:shd w:val="clear" w:color="auto" w:fill="FFFFFF"/>
        <w:ind w:left="6" w:right="6"/>
        <w:rPr>
          <w:rFonts w:cs="Arial"/>
          <w:spacing w:val="-1"/>
        </w:rPr>
      </w:pPr>
      <w:r w:rsidRPr="00D6436D">
        <w:rPr>
          <w:rFonts w:cs="Arial"/>
          <w:b/>
          <w:spacing w:val="2"/>
        </w:rPr>
        <w:t>BIOTEHNIŠKI CENTER NAKLO, Strahinj 99, 4202 Naklo,</w:t>
      </w:r>
      <w:r w:rsidRPr="00D6436D">
        <w:rPr>
          <w:rFonts w:cs="Arial"/>
          <w:spacing w:val="2"/>
        </w:rPr>
        <w:t xml:space="preserve"> ID št. za DDV</w:t>
      </w:r>
      <w:r w:rsidRPr="00D6436D">
        <w:rPr>
          <w:rFonts w:cs="Arial"/>
          <w:b/>
          <w:spacing w:val="2"/>
        </w:rPr>
        <w:t xml:space="preserve"> </w:t>
      </w:r>
      <w:r w:rsidRPr="00D6436D">
        <w:rPr>
          <w:rFonts w:cs="Arial"/>
          <w:spacing w:val="-1"/>
        </w:rPr>
        <w:t>SI66817994, matična številka 5088739000, ki ga zastopa direktor dr. Marijan Pogačnik</w:t>
      </w:r>
    </w:p>
    <w:p w:rsidR="00486294" w:rsidRPr="00D6436D" w:rsidRDefault="00486294" w:rsidP="00486294">
      <w:pPr>
        <w:shd w:val="clear" w:color="auto" w:fill="FFFFFF"/>
        <w:rPr>
          <w:rFonts w:cs="Arial"/>
          <w:spacing w:val="-1"/>
        </w:rPr>
      </w:pPr>
    </w:p>
    <w:p w:rsidR="00486294" w:rsidRPr="00D6436D" w:rsidRDefault="00486294" w:rsidP="00486294">
      <w:pPr>
        <w:shd w:val="clear" w:color="auto" w:fill="FFFFFF"/>
        <w:rPr>
          <w:rFonts w:cs="Arial"/>
          <w:spacing w:val="-1"/>
        </w:rPr>
      </w:pPr>
      <w:r w:rsidRPr="00D6436D">
        <w:rPr>
          <w:rFonts w:cs="Arial"/>
          <w:spacing w:val="-1"/>
        </w:rPr>
        <w:t>in</w:t>
      </w:r>
    </w:p>
    <w:p w:rsidR="00486294" w:rsidRPr="00D6436D" w:rsidRDefault="00486294" w:rsidP="00486294">
      <w:pPr>
        <w:shd w:val="clear" w:color="auto" w:fill="FFFFFF"/>
        <w:rPr>
          <w:rFonts w:cs="Arial"/>
          <w:spacing w:val="-1"/>
        </w:rPr>
      </w:pPr>
    </w:p>
    <w:p w:rsidR="00486294" w:rsidRPr="00D6436D" w:rsidRDefault="00486294" w:rsidP="00486294">
      <w:pPr>
        <w:shd w:val="clear" w:color="auto" w:fill="FFFFFF"/>
        <w:rPr>
          <w:rFonts w:cs="Arial"/>
          <w:b/>
          <w:spacing w:val="-1"/>
        </w:rPr>
      </w:pPr>
      <w:r w:rsidRPr="00D6436D">
        <w:rPr>
          <w:rFonts w:cs="Arial"/>
          <w:b/>
          <w:spacing w:val="-1"/>
        </w:rPr>
        <w:t>Izvajalec oz. prevoznik:</w:t>
      </w:r>
    </w:p>
    <w:p w:rsidR="006946B6" w:rsidRDefault="00486294" w:rsidP="00486294">
      <w:pPr>
        <w:rPr>
          <w:rFonts w:cs="Arial"/>
        </w:rPr>
      </w:pPr>
      <w:r w:rsidRPr="00D6436D">
        <w:rPr>
          <w:rFonts w:cs="Arial"/>
          <w:b/>
        </w:rPr>
        <w:t>___________________________________________</w:t>
      </w:r>
      <w:r w:rsidRPr="00D6436D">
        <w:rPr>
          <w:rFonts w:cs="Arial"/>
        </w:rPr>
        <w:t xml:space="preserve">ID št. za DDV SI _________________, matična </w:t>
      </w:r>
    </w:p>
    <w:p w:rsidR="006946B6" w:rsidRDefault="006946B6" w:rsidP="00486294">
      <w:pPr>
        <w:rPr>
          <w:rFonts w:cs="Arial"/>
        </w:rPr>
      </w:pPr>
    </w:p>
    <w:p w:rsidR="00486294" w:rsidRPr="00D6436D" w:rsidRDefault="00486294" w:rsidP="00486294">
      <w:pPr>
        <w:rPr>
          <w:rFonts w:cs="Arial"/>
          <w:b/>
        </w:rPr>
      </w:pPr>
      <w:r w:rsidRPr="00D6436D">
        <w:rPr>
          <w:rFonts w:cs="Arial"/>
        </w:rPr>
        <w:t>številka. ________________, ki ga zastopa direktor _____________________</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sta  dogovorila in sklenila naslednjo</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p>
    <w:p w:rsidR="00486294" w:rsidRPr="00D6436D" w:rsidRDefault="00486294" w:rsidP="00486294">
      <w:pPr>
        <w:pStyle w:val="Telobesedila"/>
        <w:rPr>
          <w:rFonts w:cs="Arial"/>
          <w:sz w:val="24"/>
          <w:szCs w:val="24"/>
        </w:rPr>
      </w:pPr>
    </w:p>
    <w:bookmarkEnd w:id="1"/>
    <w:bookmarkEnd w:id="2"/>
    <w:p w:rsidR="00486294" w:rsidRPr="00D6436D" w:rsidRDefault="00486294" w:rsidP="00486294">
      <w:pPr>
        <w:pStyle w:val="Golobesedilo"/>
        <w:jc w:val="center"/>
        <w:rPr>
          <w:rFonts w:ascii="Arial" w:hAnsi="Arial" w:cs="Arial"/>
          <w:b/>
          <w:sz w:val="24"/>
          <w:szCs w:val="24"/>
        </w:rPr>
      </w:pPr>
      <w:r w:rsidRPr="00D6436D">
        <w:rPr>
          <w:rFonts w:ascii="Arial" w:hAnsi="Arial" w:cs="Arial"/>
          <w:b/>
          <w:sz w:val="24"/>
          <w:szCs w:val="24"/>
        </w:rPr>
        <w:t>POGODBO O IZVAJANJU OBČASNIH  AVTOBUSNIH PREVOZOV ZA ŠOLS</w:t>
      </w:r>
      <w:r>
        <w:rPr>
          <w:rFonts w:ascii="Arial" w:hAnsi="Arial" w:cs="Arial"/>
          <w:b/>
          <w:sz w:val="24"/>
          <w:szCs w:val="24"/>
        </w:rPr>
        <w:t>KO LETO</w:t>
      </w:r>
      <w:r w:rsidRPr="00D6436D">
        <w:rPr>
          <w:rFonts w:ascii="Arial" w:hAnsi="Arial" w:cs="Arial"/>
          <w:b/>
          <w:sz w:val="24"/>
          <w:szCs w:val="24"/>
        </w:rPr>
        <w:t xml:space="preserve"> </w:t>
      </w:r>
      <w:r>
        <w:rPr>
          <w:rFonts w:ascii="Arial" w:hAnsi="Arial" w:cs="Arial"/>
          <w:b/>
          <w:sz w:val="24"/>
          <w:szCs w:val="24"/>
        </w:rPr>
        <w:t>202</w:t>
      </w:r>
      <w:r w:rsidR="00FB7AD0">
        <w:rPr>
          <w:rFonts w:ascii="Arial" w:hAnsi="Arial" w:cs="Arial"/>
          <w:b/>
          <w:sz w:val="24"/>
          <w:szCs w:val="24"/>
        </w:rPr>
        <w:t>2</w:t>
      </w:r>
      <w:r>
        <w:rPr>
          <w:rFonts w:ascii="Arial" w:hAnsi="Arial" w:cs="Arial"/>
          <w:b/>
          <w:sz w:val="24"/>
          <w:szCs w:val="24"/>
        </w:rPr>
        <w:t>/2</w:t>
      </w:r>
      <w:r w:rsidR="00FB7AD0">
        <w:rPr>
          <w:rFonts w:ascii="Arial" w:hAnsi="Arial" w:cs="Arial"/>
          <w:b/>
          <w:sz w:val="24"/>
          <w:szCs w:val="24"/>
        </w:rPr>
        <w:t>3</w:t>
      </w:r>
      <w:r>
        <w:rPr>
          <w:rFonts w:ascii="Arial" w:hAnsi="Arial" w:cs="Arial"/>
          <w:b/>
          <w:sz w:val="24"/>
          <w:szCs w:val="24"/>
        </w:rPr>
        <w:t xml:space="preserve"> </w:t>
      </w:r>
      <w:r w:rsidRPr="00D6436D">
        <w:rPr>
          <w:rFonts w:ascii="Arial" w:hAnsi="Arial" w:cs="Arial"/>
          <w:b/>
          <w:sz w:val="24"/>
          <w:szCs w:val="24"/>
        </w:rPr>
        <w:t>št. _____________</w:t>
      </w:r>
    </w:p>
    <w:p w:rsidR="00486294" w:rsidRPr="00D6436D" w:rsidRDefault="00486294" w:rsidP="00486294">
      <w:pPr>
        <w:autoSpaceDE w:val="0"/>
        <w:autoSpaceDN w:val="0"/>
        <w:adjustRightInd w:val="0"/>
        <w:rPr>
          <w:rFonts w:cs="Arial"/>
          <w:sz w:val="24"/>
          <w:szCs w:val="24"/>
        </w:rPr>
      </w:pPr>
    </w:p>
    <w:p w:rsidR="00486294" w:rsidRDefault="00486294" w:rsidP="00486294">
      <w:pPr>
        <w:autoSpaceDE w:val="0"/>
        <w:autoSpaceDN w:val="0"/>
        <w:adjustRightInd w:val="0"/>
        <w:rPr>
          <w:rFonts w:cs="Arial"/>
        </w:rPr>
      </w:pPr>
    </w:p>
    <w:p w:rsidR="00262933" w:rsidRPr="00D6436D" w:rsidRDefault="00262933" w:rsidP="00486294">
      <w:pPr>
        <w:autoSpaceDE w:val="0"/>
        <w:autoSpaceDN w:val="0"/>
        <w:adjustRightInd w:val="0"/>
        <w:rPr>
          <w:rFonts w:cs="Arial"/>
        </w:rPr>
      </w:pPr>
    </w:p>
    <w:p w:rsidR="00486294" w:rsidRPr="00D6436D" w:rsidRDefault="00486294" w:rsidP="00486294">
      <w:pPr>
        <w:autoSpaceDE w:val="0"/>
        <w:autoSpaceDN w:val="0"/>
        <w:adjustRightInd w:val="0"/>
        <w:rPr>
          <w:rFonts w:cs="Arial"/>
        </w:rPr>
      </w:pPr>
    </w:p>
    <w:p w:rsidR="00486294" w:rsidRPr="00D6436D" w:rsidRDefault="00486294" w:rsidP="00486294">
      <w:pPr>
        <w:autoSpaceDE w:val="0"/>
        <w:autoSpaceDN w:val="0"/>
        <w:adjustRightInd w:val="0"/>
        <w:rPr>
          <w:rFonts w:cs="Arial"/>
          <w:b/>
        </w:rPr>
      </w:pPr>
      <w:r w:rsidRPr="00D6436D">
        <w:rPr>
          <w:rFonts w:cs="Arial"/>
          <w:b/>
        </w:rPr>
        <w:t>SPLOŠNE DOLOČBE</w:t>
      </w:r>
    </w:p>
    <w:p w:rsidR="00486294" w:rsidRPr="00D6436D" w:rsidRDefault="00486294" w:rsidP="00486294">
      <w:pPr>
        <w:autoSpaceDE w:val="0"/>
        <w:autoSpaceDN w:val="0"/>
        <w:adjustRightInd w:val="0"/>
        <w:rPr>
          <w:rFonts w:cs="Arial"/>
          <w:b/>
        </w:rPr>
      </w:pPr>
    </w:p>
    <w:p w:rsidR="00486294" w:rsidRPr="00D6436D" w:rsidRDefault="00486294" w:rsidP="00486294">
      <w:pPr>
        <w:pStyle w:val="Golobesedilo"/>
        <w:numPr>
          <w:ilvl w:val="0"/>
          <w:numId w:val="5"/>
        </w:numPr>
        <w:jc w:val="center"/>
        <w:rPr>
          <w:rFonts w:ascii="Arial" w:hAnsi="Arial" w:cs="Arial"/>
        </w:rPr>
      </w:pPr>
      <w:r w:rsidRPr="00D6436D">
        <w:rPr>
          <w:rFonts w:ascii="Arial" w:hAnsi="Arial" w:cs="Arial"/>
        </w:rPr>
        <w:t>člen</w:t>
      </w:r>
    </w:p>
    <w:p w:rsidR="00486294" w:rsidRPr="00D6436D" w:rsidRDefault="00486294" w:rsidP="006946B6">
      <w:pPr>
        <w:jc w:val="left"/>
        <w:rPr>
          <w:rFonts w:cs="Arial"/>
        </w:rPr>
      </w:pPr>
    </w:p>
    <w:p w:rsidR="005D4D75" w:rsidRDefault="005D4D75" w:rsidP="006946B6">
      <w:pPr>
        <w:widowControl w:val="0"/>
        <w:tabs>
          <w:tab w:val="left" w:pos="90"/>
        </w:tabs>
        <w:autoSpaceDE w:val="0"/>
        <w:autoSpaceDN w:val="0"/>
        <w:adjustRightInd w:val="0"/>
        <w:jc w:val="left"/>
        <w:rPr>
          <w:rFonts w:cs="Arial"/>
          <w:b/>
          <w:color w:val="000000"/>
        </w:rPr>
      </w:pPr>
      <w:r w:rsidRPr="005D4D75">
        <w:rPr>
          <w:rFonts w:cs="Arial"/>
          <w:color w:val="000000"/>
        </w:rPr>
        <w:t xml:space="preserve">Pogodbeni stranki ugotavljata, da je naročnik izvedel naročilo po </w:t>
      </w:r>
      <w:r w:rsidRPr="005D4D75">
        <w:rPr>
          <w:rFonts w:cs="Arial"/>
        </w:rPr>
        <w:t>evidenčnem postopku</w:t>
      </w:r>
      <w:r w:rsidRPr="005D4D75">
        <w:rPr>
          <w:rFonts w:cs="Arial"/>
          <w:color w:val="000000"/>
        </w:rPr>
        <w:t xml:space="preserve"> v skladu </w:t>
      </w:r>
      <w:r w:rsidRPr="005D4D75">
        <w:rPr>
          <w:rFonts w:cs="Arial"/>
          <w:b/>
          <w:color w:val="000000"/>
        </w:rPr>
        <w:t xml:space="preserve">z </w:t>
      </w:r>
    </w:p>
    <w:p w:rsidR="005D4D75" w:rsidRPr="005D4D75" w:rsidRDefault="005D4D75" w:rsidP="006946B6">
      <w:pPr>
        <w:widowControl w:val="0"/>
        <w:tabs>
          <w:tab w:val="left" w:pos="90"/>
        </w:tabs>
        <w:autoSpaceDE w:val="0"/>
        <w:autoSpaceDN w:val="0"/>
        <w:adjustRightInd w:val="0"/>
        <w:jc w:val="left"/>
        <w:rPr>
          <w:rFonts w:cs="Arial"/>
          <w:color w:val="000000"/>
        </w:rPr>
      </w:pPr>
      <w:r w:rsidRPr="005D4D75">
        <w:rPr>
          <w:rFonts w:cs="Arial"/>
          <w:b/>
          <w:color w:val="000000"/>
        </w:rPr>
        <w:t>ZJN-3 (Uradni list RS, št. 91/15, 14/18, 121/21 in 10/22)</w:t>
      </w:r>
      <w:r w:rsidRPr="005D4D75">
        <w:rPr>
          <w:rFonts w:cs="Arial"/>
          <w:color w:val="000000"/>
        </w:rPr>
        <w:t xml:space="preserve"> za izvedbo storitev </w:t>
      </w:r>
      <w:r w:rsidRPr="00EA23C1">
        <w:rPr>
          <w:rFonts w:cs="Arial"/>
          <w:b/>
        </w:rPr>
        <w:t>»</w:t>
      </w:r>
      <w:r w:rsidR="00250888">
        <w:rPr>
          <w:rFonts w:cs="Arial"/>
          <w:b/>
        </w:rPr>
        <w:t>Občasnih a</w:t>
      </w:r>
      <w:r w:rsidRPr="00EA23C1">
        <w:rPr>
          <w:rFonts w:cs="Arial"/>
          <w:b/>
        </w:rPr>
        <w:t>vtobusnih prevozov za šolsko leto 202</w:t>
      </w:r>
      <w:r>
        <w:rPr>
          <w:rFonts w:cs="Arial"/>
          <w:b/>
        </w:rPr>
        <w:t>2</w:t>
      </w:r>
      <w:r w:rsidRPr="00EA23C1">
        <w:rPr>
          <w:rFonts w:cs="Arial"/>
          <w:b/>
        </w:rPr>
        <w:t>/2</w:t>
      </w:r>
      <w:r>
        <w:rPr>
          <w:rFonts w:cs="Arial"/>
          <w:b/>
        </w:rPr>
        <w:t>3</w:t>
      </w:r>
      <w:r w:rsidRPr="00EA23C1">
        <w:rPr>
          <w:rFonts w:cs="Arial"/>
          <w:b/>
        </w:rPr>
        <w:t>.«</w:t>
      </w:r>
    </w:p>
    <w:p w:rsidR="00486294" w:rsidRPr="00EA23C1" w:rsidRDefault="00486294" w:rsidP="006946B6">
      <w:pPr>
        <w:jc w:val="left"/>
        <w:rPr>
          <w:rFonts w:eastAsia="Calibri" w:cs="Arial"/>
          <w:iCs/>
        </w:rPr>
      </w:pPr>
    </w:p>
    <w:p w:rsidR="00486294" w:rsidRPr="00EA23C1" w:rsidRDefault="00486294" w:rsidP="006946B6">
      <w:pPr>
        <w:jc w:val="left"/>
        <w:rPr>
          <w:rFonts w:cs="Arial"/>
        </w:rPr>
      </w:pPr>
      <w:r w:rsidRPr="00EA23C1">
        <w:rPr>
          <w:rFonts w:cs="Arial"/>
        </w:rPr>
        <w:t>Pogodba se sklene za obdobje enega leta</w:t>
      </w:r>
      <w:r w:rsidR="002068A4">
        <w:rPr>
          <w:rFonts w:cs="Arial"/>
        </w:rPr>
        <w:t xml:space="preserve"> in velja</w:t>
      </w:r>
      <w:r w:rsidRPr="00EA23C1">
        <w:rPr>
          <w:rFonts w:cs="Arial"/>
        </w:rPr>
        <w:t xml:space="preserve"> od  </w:t>
      </w:r>
      <w:r w:rsidRPr="00EA23C1">
        <w:rPr>
          <w:rFonts w:cs="Arial"/>
          <w:b/>
        </w:rPr>
        <w:t>1. 9. 202</w:t>
      </w:r>
      <w:r w:rsidR="00FB7AD0">
        <w:rPr>
          <w:rFonts w:cs="Arial"/>
          <w:b/>
        </w:rPr>
        <w:t>2</w:t>
      </w:r>
      <w:r w:rsidRPr="00EA23C1">
        <w:rPr>
          <w:rFonts w:cs="Arial"/>
          <w:b/>
        </w:rPr>
        <w:t xml:space="preserve"> do 31. 8. 202</w:t>
      </w:r>
      <w:r w:rsidR="00FB7AD0">
        <w:rPr>
          <w:rFonts w:cs="Arial"/>
          <w:b/>
        </w:rPr>
        <w:t>3</w:t>
      </w:r>
      <w:r w:rsidRPr="00EA23C1">
        <w:rPr>
          <w:rFonts w:cs="Arial"/>
          <w:b/>
        </w:rPr>
        <w:t>.</w:t>
      </w:r>
    </w:p>
    <w:p w:rsidR="00486294" w:rsidRPr="00EA23C1" w:rsidRDefault="00486294" w:rsidP="006946B6">
      <w:pPr>
        <w:pStyle w:val="Telobesedila"/>
        <w:jc w:val="left"/>
        <w:rPr>
          <w:rFonts w:cs="Arial"/>
        </w:rPr>
      </w:pPr>
    </w:p>
    <w:p w:rsidR="00486294" w:rsidRPr="00EA23C1" w:rsidRDefault="00486294" w:rsidP="00486294">
      <w:pPr>
        <w:pStyle w:val="Golobesedilo"/>
        <w:numPr>
          <w:ilvl w:val="0"/>
          <w:numId w:val="5"/>
        </w:numPr>
        <w:jc w:val="center"/>
        <w:rPr>
          <w:rFonts w:ascii="Arial" w:hAnsi="Arial" w:cs="Arial"/>
        </w:rPr>
      </w:pPr>
      <w:r w:rsidRPr="00EA23C1">
        <w:rPr>
          <w:rFonts w:ascii="Arial" w:hAnsi="Arial" w:cs="Arial"/>
        </w:rPr>
        <w:t>člen</w:t>
      </w:r>
    </w:p>
    <w:p w:rsidR="00486294" w:rsidRPr="00EA23C1" w:rsidRDefault="00486294" w:rsidP="00486294">
      <w:pPr>
        <w:pStyle w:val="Golobesedilo"/>
        <w:ind w:left="360"/>
        <w:rPr>
          <w:rFonts w:ascii="Arial" w:hAnsi="Arial" w:cs="Arial"/>
        </w:rPr>
      </w:pPr>
    </w:p>
    <w:p w:rsidR="00486294" w:rsidRPr="00EA23C1" w:rsidRDefault="00486294" w:rsidP="00486294">
      <w:pPr>
        <w:pStyle w:val="Telobesedila"/>
        <w:rPr>
          <w:rFonts w:cs="Arial"/>
        </w:rPr>
      </w:pPr>
      <w:r w:rsidRPr="00EA23C1">
        <w:rPr>
          <w:rFonts w:cs="Arial"/>
        </w:rPr>
        <w:t xml:space="preserve">Predmet pogodbe je izvajanje avtobusnih prevozov skladno z vsakokratnimi potrebami naročnika. </w:t>
      </w:r>
    </w:p>
    <w:p w:rsidR="00486294" w:rsidRPr="00EA23C1" w:rsidRDefault="00486294" w:rsidP="00486294">
      <w:pPr>
        <w:pStyle w:val="Telobesedila3"/>
        <w:rPr>
          <w:rFonts w:cs="Arial"/>
          <w:bCs/>
        </w:rPr>
      </w:pPr>
      <w:r w:rsidRPr="00EA23C1">
        <w:rPr>
          <w:rFonts w:cs="Arial"/>
        </w:rPr>
        <w:t>S to pogodbo se naročnik in izvajalec dogovorita o splošnih in posebnih pogojih izvajanja storitev avtobusnih prevozov. Sestavni del te pogodbe so pogoji določeni z dokumentacijo</w:t>
      </w:r>
      <w:r w:rsidR="00705411">
        <w:rPr>
          <w:rFonts w:cs="Arial"/>
        </w:rPr>
        <w:t xml:space="preserve"> evidenčnega postopka</w:t>
      </w:r>
      <w:r w:rsidRPr="00EA23C1">
        <w:rPr>
          <w:rFonts w:cs="Arial"/>
        </w:rPr>
        <w:t xml:space="preserve"> naročila in ponudbeno dokumentacijo.</w:t>
      </w:r>
      <w:r w:rsidRPr="00EA23C1">
        <w:rPr>
          <w:rFonts w:cs="Arial"/>
          <w:bCs/>
        </w:rPr>
        <w:t xml:space="preserve">  </w:t>
      </w:r>
    </w:p>
    <w:p w:rsidR="00262933" w:rsidRDefault="00262933" w:rsidP="00486294">
      <w:pPr>
        <w:pStyle w:val="Telobesedila3"/>
        <w:rPr>
          <w:rFonts w:cs="Arial"/>
          <w:bCs/>
        </w:rPr>
      </w:pPr>
    </w:p>
    <w:p w:rsidR="00486294" w:rsidRPr="00EA23C1" w:rsidRDefault="00486294" w:rsidP="00486294">
      <w:pPr>
        <w:pStyle w:val="Telobesedila3"/>
        <w:rPr>
          <w:rFonts w:cs="Arial"/>
          <w:bCs/>
        </w:rPr>
      </w:pPr>
      <w:r w:rsidRPr="00EA23C1">
        <w:rPr>
          <w:rFonts w:cs="Arial"/>
          <w:bCs/>
        </w:rPr>
        <w:t>Priloga  te pogodbe so podatki o cenah storitev iz predračuna št. _______, z dne _________ . Izvajalec je v postopku izbire predložil izjave iz katerih izhaja, da je registriran za izvajanje dejavnosti, ki so predmet pogodbe ter, da izpolnjuje druge, s predpisi določene pogoje.</w:t>
      </w:r>
    </w:p>
    <w:p w:rsidR="00486294" w:rsidRPr="00EA23C1" w:rsidRDefault="00486294" w:rsidP="00486294">
      <w:pPr>
        <w:pStyle w:val="Telobesedila3"/>
        <w:rPr>
          <w:rFonts w:cs="Arial"/>
          <w:bCs/>
        </w:rPr>
      </w:pPr>
    </w:p>
    <w:p w:rsidR="00486294" w:rsidRPr="00EA23C1" w:rsidRDefault="00486294" w:rsidP="00486294">
      <w:pPr>
        <w:pStyle w:val="Golobesedilo"/>
        <w:numPr>
          <w:ilvl w:val="0"/>
          <w:numId w:val="5"/>
        </w:numPr>
        <w:jc w:val="center"/>
        <w:rPr>
          <w:rFonts w:ascii="Arial" w:hAnsi="Arial" w:cs="Arial"/>
        </w:rPr>
      </w:pPr>
      <w:r w:rsidRPr="00EA23C1">
        <w:rPr>
          <w:rFonts w:ascii="Arial" w:hAnsi="Arial" w:cs="Arial"/>
        </w:rPr>
        <w:t>člen</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 xml:space="preserve">Predmet naročila je stalno izvajanje storitev, ki jih naročnik po obsegu in časovno ne more vnaprej določiti. Naročnik ni v ničemer zavezan glede naročanja količine in vrste storitev, ki jih nudi izvajalec in so kot informativne opredeljene v </w:t>
      </w:r>
      <w:r w:rsidR="00B36CEE">
        <w:rPr>
          <w:rFonts w:cs="Arial"/>
        </w:rPr>
        <w:t>dokumentaciji povabila k oddaji ponudbe.</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Okvirna ocena obsega storitev je razvidna iz obrazca predračuna in izhaja iz predvidenega obsega storitev in morebitne dodatne storitve prevoza dijakov. Obseg naročenih storitev je vezan na vsakokratne potrebe naročnika.</w:t>
      </w:r>
    </w:p>
    <w:p w:rsidR="00486294" w:rsidRPr="00D6436D" w:rsidRDefault="00486294" w:rsidP="00486294">
      <w:pPr>
        <w:pStyle w:val="Telobesedila3"/>
        <w:rPr>
          <w:rFonts w:cs="Arial"/>
          <w:b/>
        </w:rPr>
      </w:pPr>
    </w:p>
    <w:p w:rsidR="00486294" w:rsidRDefault="00486294" w:rsidP="00486294">
      <w:pPr>
        <w:pStyle w:val="Telobesedila3"/>
        <w:rPr>
          <w:rFonts w:cs="Arial"/>
          <w:b/>
        </w:rPr>
      </w:pPr>
    </w:p>
    <w:p w:rsidR="00041954" w:rsidRDefault="00041954" w:rsidP="00486294">
      <w:pPr>
        <w:pStyle w:val="Telobesedila3"/>
        <w:rPr>
          <w:rFonts w:cs="Arial"/>
          <w:b/>
        </w:rPr>
      </w:pPr>
    </w:p>
    <w:p w:rsidR="00262933" w:rsidRDefault="00262933" w:rsidP="00486294">
      <w:pPr>
        <w:pStyle w:val="Telobesedila3"/>
        <w:rPr>
          <w:rFonts w:cs="Arial"/>
          <w:b/>
        </w:rPr>
      </w:pPr>
    </w:p>
    <w:p w:rsidR="00486294" w:rsidRPr="00D6436D" w:rsidRDefault="00486294" w:rsidP="00486294">
      <w:pPr>
        <w:pStyle w:val="Telobesedila3"/>
        <w:rPr>
          <w:rFonts w:cs="Arial"/>
          <w:b/>
        </w:rPr>
      </w:pPr>
      <w:r w:rsidRPr="00D6436D">
        <w:rPr>
          <w:rFonts w:cs="Arial"/>
          <w:b/>
        </w:rPr>
        <w:lastRenderedPageBreak/>
        <w:t>DOLŽNOSTI POGODBENIH STRANK</w:t>
      </w:r>
    </w:p>
    <w:p w:rsidR="00486294" w:rsidRPr="00D6436D" w:rsidRDefault="00486294" w:rsidP="00486294">
      <w:pPr>
        <w:pStyle w:val="Telobesedila3"/>
        <w:numPr>
          <w:ilvl w:val="0"/>
          <w:numId w:val="5"/>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cs="Arial"/>
          <w:bCs/>
        </w:rPr>
      </w:pPr>
      <w:r w:rsidRPr="00D6436D">
        <w:rPr>
          <w:rFonts w:cs="Arial"/>
          <w:bCs/>
        </w:rPr>
        <w:t>člen</w:t>
      </w:r>
    </w:p>
    <w:p w:rsidR="00486294" w:rsidRPr="00D6436D" w:rsidRDefault="00486294" w:rsidP="00486294">
      <w:pPr>
        <w:pStyle w:val="Telobesedila3"/>
        <w:rPr>
          <w:rFonts w:cs="Arial"/>
          <w:bCs/>
        </w:rPr>
      </w:pPr>
    </w:p>
    <w:p w:rsidR="00486294" w:rsidRPr="00D6436D" w:rsidRDefault="00486294" w:rsidP="00486294">
      <w:pPr>
        <w:pStyle w:val="Telobesedila3"/>
        <w:rPr>
          <w:rFonts w:cs="Arial"/>
          <w:bCs/>
        </w:rPr>
      </w:pPr>
      <w:r w:rsidRPr="00D6436D">
        <w:rPr>
          <w:rFonts w:cs="Arial"/>
          <w:bCs/>
        </w:rPr>
        <w:t>Dolžnosti izvajalca (prevoznika) so:</w:t>
      </w:r>
    </w:p>
    <w:p w:rsidR="00486294" w:rsidRPr="00D6436D" w:rsidRDefault="00486294" w:rsidP="00486294">
      <w:pPr>
        <w:pStyle w:val="Telobesedila3"/>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da opravlja prevoze skladno z Zakonom o varnosti cestnega prometa (ZVCP) in drugimi veljavnimi predpisi, ki urejajo poslovanje avtobusnega prevoznika,</w:t>
      </w:r>
    </w:p>
    <w:p w:rsidR="00486294" w:rsidRPr="00D6436D" w:rsidRDefault="00486294" w:rsidP="00486294">
      <w:pPr>
        <w:pStyle w:val="Telobesedila3"/>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 xml:space="preserve">da bodo prevozi opravljeni s tehnično brezhibnimi vozili z opremo, ki jo določajo predpisi za prevoze skupin otrok. </w:t>
      </w:r>
    </w:p>
    <w:p w:rsidR="00486294" w:rsidRPr="00D6436D" w:rsidRDefault="00486294" w:rsidP="00486294">
      <w:pPr>
        <w:pStyle w:val="Telobesedila3"/>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 xml:space="preserve">da za prevoze na daljših relacijah predvsem izven teritorija Slovenije, ali glede na specifične zahteve naročnika, zagotovi avtobuse visoke kategorije, novejše avtobuse z vsemi ustreznimi napravami v skladu s standardi visoke kategorije, kakovostna, komfortna in tehnično brezhibna vozila, </w:t>
      </w:r>
    </w:p>
    <w:p w:rsidR="00486294" w:rsidRPr="00D6436D" w:rsidRDefault="00486294" w:rsidP="00486294">
      <w:pPr>
        <w:pStyle w:val="Telobesedila3"/>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da bodo na avtobusne prevoze dijakov razporejeni taki vozniki, ki so sposobni zagotoviti ustrezno komunikacijo z mladostniki, imajo primeren odnos do dijakov in njihovih spremljevalcev, ter že imajo izkušnje pri tovrstnih prevozih,</w:t>
      </w:r>
    </w:p>
    <w:p w:rsidR="00486294" w:rsidRPr="00D6436D" w:rsidRDefault="00486294" w:rsidP="00486294">
      <w:pPr>
        <w:pStyle w:val="Telobesedila3"/>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da seznani svoje delavce, ki bodo delali za naročnika, da so le ti pod disciplinsko, materialno in kazensko odgovornostjo dolžni varovati vse podatke, ki štejejo za zaupne, do katerih so prišli pri svojem delu.</w:t>
      </w:r>
    </w:p>
    <w:p w:rsidR="00486294" w:rsidRPr="00D6436D" w:rsidRDefault="00486294" w:rsidP="00486294">
      <w:pPr>
        <w:pStyle w:val="Telobesedila"/>
        <w:numPr>
          <w:ilvl w:val="0"/>
          <w:numId w:val="2"/>
        </w:numPr>
        <w:rPr>
          <w:rFonts w:cs="Arial"/>
        </w:rPr>
      </w:pPr>
      <w:r w:rsidRPr="00D6436D">
        <w:rPr>
          <w:rFonts w:cs="Arial"/>
          <w:bCs/>
        </w:rPr>
        <w:t>da opravlja prevoze</w:t>
      </w:r>
      <w:r w:rsidRPr="00D6436D">
        <w:rPr>
          <w:rFonts w:cs="Arial"/>
        </w:rPr>
        <w:t xml:space="preserve"> na vseh naročenih relacijah, razen v primerih, ko zaradi vremenskih in drugih razmer cestišče ni prevozno, oziroma bi z izvajanjem prevoza ogrožal zdravje in življenje dijakov.</w:t>
      </w:r>
    </w:p>
    <w:p w:rsidR="00486294" w:rsidRPr="00D6436D" w:rsidRDefault="00486294" w:rsidP="00486294">
      <w:pPr>
        <w:pStyle w:val="Odstavekseznama"/>
        <w:numPr>
          <w:ilvl w:val="0"/>
          <w:numId w:val="2"/>
        </w:numPr>
        <w:rPr>
          <w:rFonts w:eastAsia="Calibri" w:cs="Calibri"/>
          <w:iCs/>
        </w:rPr>
      </w:pPr>
      <w:r w:rsidRPr="00D6436D">
        <w:rPr>
          <w:rFonts w:eastAsia="Calibri" w:cs="Calibri"/>
          <w:iCs/>
        </w:rPr>
        <w:t>da bo v primeru okvare vozila med vožnjo oziroma v času, ko bi moral vožnjo opraviti, na lastne stroške poskrbel za drugo vozilo in morebitno škodo, ki bi s tem nastala, naročniku na njegovo zahtevo tudi poravnal.</w:t>
      </w:r>
    </w:p>
    <w:p w:rsidR="00486294" w:rsidRPr="00D6436D" w:rsidRDefault="00486294" w:rsidP="00486294">
      <w:pPr>
        <w:pStyle w:val="Telobesedila"/>
        <w:ind w:left="720"/>
        <w:rPr>
          <w:rFonts w:cs="Arial"/>
        </w:rPr>
      </w:pPr>
    </w:p>
    <w:p w:rsidR="00486294" w:rsidRPr="00D6436D" w:rsidRDefault="00486294" w:rsidP="00486294">
      <w:pPr>
        <w:pStyle w:val="Telobesedila3"/>
        <w:jc w:val="center"/>
        <w:rPr>
          <w:rFonts w:cs="Arial"/>
          <w:bCs/>
        </w:rPr>
      </w:pPr>
      <w:r w:rsidRPr="00D6436D">
        <w:rPr>
          <w:rFonts w:cs="Arial"/>
          <w:bCs/>
        </w:rPr>
        <w:t>5. člen</w:t>
      </w:r>
    </w:p>
    <w:p w:rsidR="00486294" w:rsidRPr="0010737C" w:rsidRDefault="00486294" w:rsidP="00486294">
      <w:pPr>
        <w:pStyle w:val="Telobesedila3"/>
        <w:rPr>
          <w:rFonts w:cs="Arial"/>
          <w:bCs/>
        </w:rPr>
      </w:pPr>
      <w:r w:rsidRPr="0010737C">
        <w:rPr>
          <w:rFonts w:cs="Arial"/>
          <w:bCs/>
        </w:rPr>
        <w:t>Dolžnosti naročnika so:</w:t>
      </w:r>
    </w:p>
    <w:p w:rsidR="00486294" w:rsidRPr="0010737C" w:rsidRDefault="00486294" w:rsidP="00486294">
      <w:pPr>
        <w:pStyle w:val="Telobesedila3"/>
        <w:numPr>
          <w:ilvl w:val="0"/>
          <w:numId w:val="3"/>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10737C">
        <w:rPr>
          <w:rFonts w:cs="Arial"/>
          <w:bCs/>
        </w:rPr>
        <w:t>da po potrditvi letnega delovnega načrta  do 15. oktobra sporoči prevozniku termin in relacijo, ter morebitno spremembo posameznega prevoza,</w:t>
      </w:r>
    </w:p>
    <w:p w:rsidR="00486294" w:rsidRPr="00D6436D" w:rsidRDefault="00486294" w:rsidP="00486294">
      <w:pPr>
        <w:pStyle w:val="Telobesedila3"/>
        <w:numPr>
          <w:ilvl w:val="0"/>
          <w:numId w:val="3"/>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10737C">
        <w:rPr>
          <w:rFonts w:cs="Arial"/>
          <w:bCs/>
        </w:rPr>
        <w:t>da ob naročilu prevozniku sporoči predvideno število potnikov, tako da bo ta lahko</w:t>
      </w:r>
      <w:r w:rsidRPr="00D6436D">
        <w:rPr>
          <w:rFonts w:cs="Arial"/>
          <w:bCs/>
        </w:rPr>
        <w:t xml:space="preserve"> zagotovil zadostno število avtobusov,</w:t>
      </w:r>
    </w:p>
    <w:p w:rsidR="00486294" w:rsidRPr="00D6436D" w:rsidRDefault="00486294" w:rsidP="00486294">
      <w:pPr>
        <w:pStyle w:val="Telobesedila3"/>
        <w:numPr>
          <w:ilvl w:val="0"/>
          <w:numId w:val="3"/>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D6436D">
        <w:rPr>
          <w:rFonts w:cs="Arial"/>
          <w:bCs/>
        </w:rPr>
        <w:t>da določi ustrezno število spremljevalcev, skladno z normativi, ki veljajo za spremstvo dijakov.</w:t>
      </w:r>
    </w:p>
    <w:p w:rsidR="00486294" w:rsidRDefault="00486294" w:rsidP="00486294">
      <w:pPr>
        <w:pStyle w:val="Telobesedila3"/>
        <w:rPr>
          <w:rFonts w:cs="Arial"/>
          <w:b/>
          <w:bCs/>
        </w:rPr>
      </w:pPr>
    </w:p>
    <w:p w:rsidR="00EC57EC" w:rsidRPr="002F0BE3" w:rsidRDefault="00EC57EC" w:rsidP="00EC57EC">
      <w:pPr>
        <w:pStyle w:val="Telobesedila3"/>
        <w:jc w:val="center"/>
        <w:rPr>
          <w:rFonts w:cs="Arial"/>
          <w:bCs/>
        </w:rPr>
      </w:pPr>
      <w:r w:rsidRPr="002F0BE3">
        <w:rPr>
          <w:rFonts w:cs="Arial"/>
          <w:bCs/>
        </w:rPr>
        <w:t>6. člen</w:t>
      </w:r>
    </w:p>
    <w:p w:rsidR="00EC57EC" w:rsidRPr="002F0BE3" w:rsidRDefault="00EC57EC" w:rsidP="00EC57EC"/>
    <w:p w:rsidR="00EC57EC" w:rsidRPr="002F0BE3" w:rsidRDefault="00EC57EC" w:rsidP="00EC57EC">
      <w:pPr>
        <w:rPr>
          <w:rFonts w:ascii="Calibri" w:hAnsi="Calibri"/>
        </w:rPr>
      </w:pPr>
      <w:r w:rsidRPr="002F0BE3">
        <w:t>Pogodbeni stranki ugotavljata, da je v veljavi Odlok o omejitvah in načinu izvajanja javnega prevoza potnikov na ozemlju Republike Slovenije, ki določa, da se javni prevoz izvaja v skladu s priporočili Nacionalnega inštituta za javno zdravje (NIJZ). Spoštovanje priporočil je za naročnika in izvajalca obvezno (v nadaljevanju: »Priporočila«). Posledično se:</w:t>
      </w:r>
    </w:p>
    <w:p w:rsidR="00EC57EC" w:rsidRPr="002F0BE3" w:rsidRDefault="00EC57EC" w:rsidP="00EC57EC">
      <w:pPr>
        <w:rPr>
          <w:lang w:eastAsia="en-US"/>
        </w:rPr>
      </w:pPr>
    </w:p>
    <w:p w:rsidR="00EC57EC" w:rsidRPr="002F0BE3" w:rsidRDefault="00EC57EC" w:rsidP="00EC57EC">
      <w:pPr>
        <w:numPr>
          <w:ilvl w:val="0"/>
          <w:numId w:val="8"/>
        </w:numPr>
        <w:overflowPunct w:val="0"/>
        <w:autoSpaceDE w:val="0"/>
        <w:autoSpaceDN w:val="0"/>
      </w:pPr>
      <w:r w:rsidRPr="002F0BE3">
        <w:t>izvajalec zavezuje, da bo izpolnil vse vsakokrat veljavne zahteve iz Priporočil, ki se izrecno nanašajo na izvajalca prevoza ali voznika,</w:t>
      </w:r>
    </w:p>
    <w:p w:rsidR="00EC57EC" w:rsidRPr="002F0BE3" w:rsidRDefault="00EC57EC" w:rsidP="00EC57EC">
      <w:pPr>
        <w:numPr>
          <w:ilvl w:val="0"/>
          <w:numId w:val="8"/>
        </w:numPr>
        <w:overflowPunct w:val="0"/>
        <w:autoSpaceDE w:val="0"/>
        <w:autoSpaceDN w:val="0"/>
      </w:pPr>
      <w:r w:rsidRPr="002F0BE3">
        <w:t xml:space="preserve">naročnik zavezuje, da bo izpolnil vse druge vsakokrat veljavne zahteve iz Priporočil, med drugim: smer gibanja potnikov, razdalje med potniki, higiena rok potnikov, uporaba maske za potnike, čim manjše dotikanje katerihkoli površin s strani potnikov, razdalja med potniki, seznam potnikov idr. </w:t>
      </w:r>
    </w:p>
    <w:p w:rsidR="00EC57EC" w:rsidRPr="002F0BE3" w:rsidRDefault="00EC57EC" w:rsidP="00EC57EC">
      <w:pPr>
        <w:rPr>
          <w:rFonts w:eastAsiaTheme="minorHAnsi"/>
          <w:lang w:eastAsia="en-US"/>
        </w:rPr>
      </w:pPr>
    </w:p>
    <w:p w:rsidR="00EC57EC" w:rsidRPr="002F0BE3" w:rsidRDefault="00EC57EC" w:rsidP="00EC57EC">
      <w:pPr>
        <w:pStyle w:val="Telobesedila3"/>
        <w:jc w:val="center"/>
        <w:rPr>
          <w:rFonts w:cs="Arial"/>
          <w:bCs/>
        </w:rPr>
      </w:pPr>
      <w:r w:rsidRPr="002F0BE3">
        <w:rPr>
          <w:rFonts w:cs="Arial"/>
          <w:bCs/>
        </w:rPr>
        <w:t>7. člen</w:t>
      </w:r>
    </w:p>
    <w:p w:rsidR="00EC57EC" w:rsidRPr="002F0BE3" w:rsidRDefault="00EC57EC" w:rsidP="00486294">
      <w:pPr>
        <w:pStyle w:val="Telobesedila3"/>
        <w:rPr>
          <w:rFonts w:cs="Arial"/>
          <w:b/>
          <w:bCs/>
        </w:rPr>
      </w:pPr>
    </w:p>
    <w:p w:rsidR="00EC57EC" w:rsidRPr="002F0BE3" w:rsidRDefault="00EC57EC" w:rsidP="00EC57EC">
      <w:pPr>
        <w:rPr>
          <w:rFonts w:ascii="Calibri" w:hAnsi="Calibri"/>
        </w:rPr>
      </w:pPr>
      <w:r w:rsidRPr="002F0BE3">
        <w:t xml:space="preserve">Nastop višje sile oprošča naročnika in prevoznika izpolnitve obveznosti za čas trajanja višje sile, prav tako ju oprošča obveznosti plačila odškodnin zaradi neizpolnjevanja pogodbenih obveznosti v času trajanja višje sile. </w:t>
      </w:r>
    </w:p>
    <w:p w:rsidR="00EC57EC" w:rsidRPr="002F0BE3" w:rsidRDefault="00EC57EC" w:rsidP="00EC57EC">
      <w:r w:rsidRPr="002F0BE3">
        <w:t>Pod višjo silo se razumejo vsi nepredvideni ali nepričakovani ali neizogibni dogodki, ki nastopijo neodvisno od volje katerekoli od pogodbenih strank in ki jih pogodbena stranka ni mogla predvideti ob sklepanju te pogodbe in ki kakorkoli vplivajo na izvedbo obveznosti iz te pogodbe (npr. elementarne nesreče, kot so udari strele, žled, neurje, povodenj, potres, požar, stavka, zapore cest, predorov, ukrepi za preprečevanja širjenja bolezni ali okužb, epidemija ali pandemija ne glede na to, ali sta javno razglašeni, ali ne). Pogodbena stranka je dolžna pisno obvestiti drugo pogodbeno stranko o nastanku višje sile takoj oziroma v treh delovnih dneh po nastanku le te. Odškodninska odgovornost Prevoznika se presoja po pravilih Obligacijskega zakonika, pri čemer je po višini omejena do vrednosti te pogodbe.</w:t>
      </w:r>
    </w:p>
    <w:p w:rsidR="00EC57EC" w:rsidRPr="002F0BE3" w:rsidRDefault="00EC57EC" w:rsidP="00486294">
      <w:pPr>
        <w:pStyle w:val="Telobesedila3"/>
        <w:rPr>
          <w:rFonts w:cs="Arial"/>
          <w:b/>
          <w:bCs/>
        </w:rPr>
      </w:pPr>
    </w:p>
    <w:p w:rsidR="00486294" w:rsidRPr="00D6436D" w:rsidRDefault="00486294" w:rsidP="00486294">
      <w:pPr>
        <w:pStyle w:val="Telobesedila3"/>
        <w:rPr>
          <w:rFonts w:cs="Arial"/>
          <w:b/>
          <w:bCs/>
        </w:rPr>
      </w:pPr>
      <w:r w:rsidRPr="00D6436D">
        <w:rPr>
          <w:rFonts w:cs="Arial"/>
          <w:b/>
          <w:bCs/>
        </w:rPr>
        <w:t>NAROČANJE STORITEV</w:t>
      </w:r>
    </w:p>
    <w:p w:rsidR="00A52FF4" w:rsidRPr="00D6436D" w:rsidRDefault="00EC57EC" w:rsidP="00A52FF4">
      <w:pPr>
        <w:pStyle w:val="Telobesedila3"/>
        <w:jc w:val="center"/>
        <w:rPr>
          <w:rFonts w:cs="Arial"/>
          <w:bCs/>
        </w:rPr>
      </w:pPr>
      <w:r>
        <w:rPr>
          <w:rFonts w:cs="Arial"/>
          <w:bCs/>
        </w:rPr>
        <w:t>8</w:t>
      </w:r>
      <w:r w:rsidR="00A52FF4" w:rsidRPr="00D6436D">
        <w:rPr>
          <w:rFonts w:cs="Arial"/>
          <w:bCs/>
        </w:rPr>
        <w:t>. člen</w:t>
      </w:r>
    </w:p>
    <w:p w:rsidR="00486294" w:rsidRPr="00D6436D" w:rsidRDefault="00486294" w:rsidP="00A52FF4">
      <w:pPr>
        <w:pStyle w:val="Telobesedila3"/>
        <w:rPr>
          <w:rFonts w:cs="Arial"/>
          <w:bCs/>
        </w:rPr>
      </w:pPr>
    </w:p>
    <w:p w:rsidR="00EC57EC" w:rsidRDefault="00486294" w:rsidP="00EC57EC">
      <w:pPr>
        <w:rPr>
          <w:rFonts w:cs="Arial"/>
        </w:rPr>
      </w:pPr>
      <w:r w:rsidRPr="00D6436D">
        <w:rPr>
          <w:rFonts w:cs="Arial"/>
        </w:rPr>
        <w:t xml:space="preserve">Naročnik bo po potrditvi letnega delovnega načrta izvajalcu poslal seznam prevozov za šolsko leto </w:t>
      </w:r>
      <w:r>
        <w:rPr>
          <w:rFonts w:cs="Arial"/>
        </w:rPr>
        <w:t>202</w:t>
      </w:r>
      <w:r w:rsidR="00B33EE6">
        <w:rPr>
          <w:rFonts w:cs="Arial"/>
        </w:rPr>
        <w:t>2</w:t>
      </w:r>
      <w:r>
        <w:rPr>
          <w:rFonts w:cs="Arial"/>
        </w:rPr>
        <w:t>/</w:t>
      </w:r>
      <w:r w:rsidR="00B33EE6">
        <w:rPr>
          <w:rFonts w:cs="Arial"/>
        </w:rPr>
        <w:t>23.</w:t>
      </w:r>
      <w:r w:rsidRPr="00D6436D">
        <w:rPr>
          <w:rFonts w:cs="Arial"/>
        </w:rPr>
        <w:t xml:space="preserve"> </w:t>
      </w:r>
    </w:p>
    <w:p w:rsidR="00EC57EC" w:rsidRDefault="00EC57EC" w:rsidP="00EC57EC">
      <w:pPr>
        <w:rPr>
          <w:rFonts w:cs="Arial"/>
        </w:rPr>
      </w:pPr>
    </w:p>
    <w:p w:rsidR="00486294" w:rsidRPr="002F0BE3" w:rsidRDefault="00486294" w:rsidP="00486294">
      <w:pPr>
        <w:rPr>
          <w:rFonts w:cs="Arial"/>
        </w:rPr>
      </w:pPr>
      <w:r w:rsidRPr="002F0BE3">
        <w:rPr>
          <w:rFonts w:cs="Arial"/>
        </w:rPr>
        <w:t>Dodatne prevoze bo naročal s pisnim naročilom naročnika in sicer najmanj pet dni pred opravljanjem storitve.</w:t>
      </w:r>
    </w:p>
    <w:p w:rsidR="00486294" w:rsidRPr="00D6436D" w:rsidRDefault="00486294" w:rsidP="00486294">
      <w:pPr>
        <w:autoSpaceDE w:val="0"/>
        <w:autoSpaceDN w:val="0"/>
        <w:adjustRightInd w:val="0"/>
        <w:rPr>
          <w:rFonts w:cs="Arial"/>
          <w:iCs/>
        </w:rPr>
      </w:pPr>
    </w:p>
    <w:p w:rsidR="00486294" w:rsidRPr="00D6436D" w:rsidRDefault="00486294" w:rsidP="00486294">
      <w:pPr>
        <w:autoSpaceDE w:val="0"/>
        <w:autoSpaceDN w:val="0"/>
        <w:adjustRightInd w:val="0"/>
        <w:rPr>
          <w:rFonts w:cs="Arial"/>
          <w:iCs/>
        </w:rPr>
      </w:pPr>
      <w:r w:rsidRPr="00D6436D">
        <w:rPr>
          <w:rFonts w:cs="Arial"/>
          <w:iCs/>
        </w:rPr>
        <w:t>Naročnik bo posamezne storitve - prevoze naročal po elektronski pošti. Izvajalec naročeno storitev skupaj z dogovorjeno ceno potrdi po elektronski pošti naročnika. Izvajalec se obvezuje, da bo opravil storitve v roku, ki ga določi naročnik.</w:t>
      </w:r>
    </w:p>
    <w:p w:rsidR="00486294" w:rsidRPr="00D6436D" w:rsidRDefault="00486294" w:rsidP="00486294">
      <w:pPr>
        <w:autoSpaceDE w:val="0"/>
        <w:autoSpaceDN w:val="0"/>
        <w:adjustRightInd w:val="0"/>
        <w:rPr>
          <w:rFonts w:cs="Arial"/>
          <w:iCs/>
        </w:rPr>
      </w:pPr>
    </w:p>
    <w:p w:rsidR="00486294" w:rsidRPr="00D6436D" w:rsidRDefault="00486294" w:rsidP="00486294">
      <w:pPr>
        <w:rPr>
          <w:rFonts w:cs="Arial"/>
        </w:rPr>
      </w:pPr>
      <w:r w:rsidRPr="00D6436D">
        <w:rPr>
          <w:rFonts w:cs="Arial"/>
        </w:rPr>
        <w:t xml:space="preserve">Naročnik si pridržuje pravico naročilo pisno odpovedati najmanj 36 ur od ponedeljka do petka in 72 ur v primeru vikenda pred predvidenim opravljanjem storitve, zaradi spremenjenih okoliščin (slabo vreme, odpoved prireditve in podobno) brez stroškov odpovedi. </w:t>
      </w:r>
    </w:p>
    <w:p w:rsidR="00EC57EC" w:rsidRPr="00D6436D" w:rsidRDefault="00EC57EC" w:rsidP="00486294">
      <w:pPr>
        <w:pStyle w:val="Telobesedila3"/>
        <w:rPr>
          <w:rFonts w:cs="Arial"/>
          <w:bCs/>
        </w:rPr>
      </w:pPr>
    </w:p>
    <w:p w:rsidR="00A52FF4" w:rsidRPr="00A52FF4" w:rsidRDefault="00EC57EC" w:rsidP="00A52FF4">
      <w:pPr>
        <w:pStyle w:val="Telobesedila3"/>
        <w:jc w:val="center"/>
        <w:rPr>
          <w:rFonts w:cs="Arial"/>
          <w:bCs/>
        </w:rPr>
      </w:pPr>
      <w:r>
        <w:rPr>
          <w:rFonts w:cs="Arial"/>
          <w:bCs/>
        </w:rPr>
        <w:t>9</w:t>
      </w:r>
      <w:r w:rsidR="00A52FF4" w:rsidRPr="00A52FF4">
        <w:rPr>
          <w:rFonts w:cs="Arial"/>
          <w:bCs/>
        </w:rPr>
        <w:t>. člen</w:t>
      </w:r>
    </w:p>
    <w:p w:rsidR="00486294" w:rsidRPr="00D6436D" w:rsidRDefault="00486294" w:rsidP="00A52FF4">
      <w:pPr>
        <w:pStyle w:val="Telobesedila3"/>
        <w:rPr>
          <w:rFonts w:cs="Arial"/>
          <w:bCs/>
        </w:rPr>
      </w:pPr>
    </w:p>
    <w:p w:rsidR="00486294" w:rsidRPr="00D6436D" w:rsidRDefault="00486294" w:rsidP="00486294">
      <w:pPr>
        <w:pStyle w:val="Telobesedila3"/>
        <w:rPr>
          <w:rFonts w:cs="Arial"/>
          <w:bCs/>
        </w:rPr>
      </w:pPr>
      <w:r w:rsidRPr="00D6436D">
        <w:rPr>
          <w:rFonts w:cs="Arial"/>
          <w:bCs/>
        </w:rPr>
        <w:t>Naročnik za osebo, ki bo zadolžena za naročanje prevozov in koordinacijo vseh dejavnosti povezanih z izvedbo posameznega prevoza imenuje __________, ki je dosegljiva na tel.: ____________, GSM:  ______________, e-pošta:</w:t>
      </w:r>
      <w:r w:rsidRPr="00D6436D">
        <w:t>___________________</w:t>
      </w:r>
      <w:r w:rsidRPr="00D6436D">
        <w:rPr>
          <w:rFonts w:cs="Arial"/>
        </w:rPr>
        <w:t>.</w:t>
      </w:r>
    </w:p>
    <w:p w:rsidR="00486294" w:rsidRPr="00D6436D" w:rsidRDefault="00486294" w:rsidP="00486294">
      <w:pPr>
        <w:pStyle w:val="Telobesedila3"/>
        <w:rPr>
          <w:rFonts w:cs="Arial"/>
          <w:bCs/>
        </w:rPr>
      </w:pPr>
    </w:p>
    <w:p w:rsidR="00486294" w:rsidRPr="00D6436D" w:rsidRDefault="00486294" w:rsidP="00486294">
      <w:pPr>
        <w:pStyle w:val="Telobesedila3"/>
        <w:rPr>
          <w:rFonts w:cs="Arial"/>
          <w:bCs/>
        </w:rPr>
      </w:pPr>
      <w:r w:rsidRPr="00D6436D">
        <w:rPr>
          <w:rFonts w:cs="Arial"/>
          <w:bCs/>
        </w:rPr>
        <w:t>Za naročanje posameznih vrst prevozov (npr. športni dnevi, ekskurzije…) je po posebnem pooblastilu naročnika lahko pooblaščena tudi druga oseba zaposlena pri naročniku.</w:t>
      </w:r>
    </w:p>
    <w:p w:rsidR="00486294" w:rsidRPr="006946B6" w:rsidRDefault="00486294" w:rsidP="00486294">
      <w:pPr>
        <w:pStyle w:val="Telobesedila3"/>
        <w:rPr>
          <w:rFonts w:cs="Arial"/>
          <w:b/>
          <w:bCs/>
        </w:rPr>
      </w:pPr>
    </w:p>
    <w:p w:rsidR="00486294" w:rsidRPr="006946B6" w:rsidRDefault="00486294" w:rsidP="00486294">
      <w:pPr>
        <w:pStyle w:val="Telobesedila3"/>
        <w:rPr>
          <w:rFonts w:cs="Arial"/>
          <w:b/>
          <w:bCs/>
        </w:rPr>
      </w:pPr>
      <w:r w:rsidRPr="006946B6">
        <w:rPr>
          <w:rFonts w:cs="Arial"/>
          <w:b/>
          <w:bCs/>
        </w:rPr>
        <w:t xml:space="preserve">CENA </w:t>
      </w:r>
    </w:p>
    <w:p w:rsidR="00486294" w:rsidRPr="006946B6" w:rsidRDefault="00EC57EC" w:rsidP="00486294">
      <w:pPr>
        <w:pStyle w:val="Telobesedila3"/>
        <w:jc w:val="center"/>
        <w:rPr>
          <w:rFonts w:cs="Arial"/>
          <w:bCs/>
        </w:rPr>
      </w:pPr>
      <w:r w:rsidRPr="006946B6">
        <w:rPr>
          <w:rFonts w:cs="Arial"/>
          <w:bCs/>
        </w:rPr>
        <w:t>10</w:t>
      </w:r>
      <w:r w:rsidR="00486294" w:rsidRPr="006946B6">
        <w:rPr>
          <w:rFonts w:cs="Arial"/>
          <w:bCs/>
        </w:rPr>
        <w:t>. člen</w:t>
      </w:r>
    </w:p>
    <w:p w:rsidR="00486294" w:rsidRPr="006946B6" w:rsidRDefault="00486294" w:rsidP="00486294">
      <w:pPr>
        <w:pStyle w:val="Telobesedila3"/>
        <w:jc w:val="center"/>
        <w:rPr>
          <w:rFonts w:cs="Arial"/>
          <w:bCs/>
        </w:rPr>
      </w:pPr>
    </w:p>
    <w:p w:rsidR="00486294" w:rsidRPr="006946B6" w:rsidRDefault="00486294" w:rsidP="00486294">
      <w:pPr>
        <w:rPr>
          <w:rFonts w:cs="Arial"/>
          <w:iCs/>
          <w:lang w:eastAsia="en-US"/>
        </w:rPr>
      </w:pPr>
      <w:r w:rsidRPr="006946B6">
        <w:rPr>
          <w:rFonts w:cs="Arial"/>
        </w:rPr>
        <w:t>Cene, iz predračuna izvajalca št. _______ z dne__________</w:t>
      </w:r>
      <w:r w:rsidR="00A52FF4" w:rsidRPr="006946B6">
        <w:rPr>
          <w:rFonts w:cs="Arial"/>
        </w:rPr>
        <w:t xml:space="preserve"> </w:t>
      </w:r>
      <w:r w:rsidRPr="006946B6">
        <w:rPr>
          <w:rFonts w:cs="Arial"/>
          <w:b/>
        </w:rPr>
        <w:t xml:space="preserve">so fiksne za čas dvanajstih mesecev po sklenitvi te pogodbe. </w:t>
      </w:r>
    </w:p>
    <w:p w:rsidR="00FB7AD0" w:rsidRPr="006946B6" w:rsidRDefault="00FB7AD0" w:rsidP="00FB7AD0">
      <w:pPr>
        <w:contextualSpacing/>
        <w:rPr>
          <w:rFonts w:eastAsiaTheme="minorHAnsi" w:cs="Arial"/>
          <w:lang w:eastAsia="en-US"/>
        </w:rPr>
      </w:pPr>
      <w:r w:rsidRPr="006946B6">
        <w:rPr>
          <w:rFonts w:eastAsiaTheme="minorHAnsi" w:cs="Arial"/>
          <w:lang w:eastAsia="en-US"/>
        </w:rPr>
        <w:t>Morebitno povišanje cen se lahko izvede iz razloga nepričakovane in nepredvidene okoliščine, ki jih ni bilo mogoče predvideti in sprememba ne spreminja splošne narave naročila. Ponudnik mora obstoj tega razloga in morebitno povišanje indeksa cen utemeljiti.</w:t>
      </w:r>
    </w:p>
    <w:p w:rsidR="00486294" w:rsidRPr="00561488" w:rsidRDefault="00486294" w:rsidP="00486294">
      <w:pPr>
        <w:pStyle w:val="Telobesedila3"/>
        <w:keepNext/>
        <w:rPr>
          <w:rFonts w:cs="Arial"/>
        </w:rPr>
      </w:pPr>
    </w:p>
    <w:p w:rsidR="00486294" w:rsidRDefault="00EC57EC" w:rsidP="00486294">
      <w:pPr>
        <w:pStyle w:val="Telobesedila3"/>
        <w:jc w:val="center"/>
        <w:rPr>
          <w:rFonts w:cs="Arial"/>
          <w:bCs/>
        </w:rPr>
      </w:pPr>
      <w:r>
        <w:rPr>
          <w:rFonts w:cs="Arial"/>
          <w:bCs/>
        </w:rPr>
        <w:t>11</w:t>
      </w:r>
      <w:r w:rsidR="00486294" w:rsidRPr="00D6436D">
        <w:rPr>
          <w:rFonts w:cs="Arial"/>
          <w:bCs/>
        </w:rPr>
        <w:t>. člen</w:t>
      </w:r>
    </w:p>
    <w:p w:rsidR="00486294" w:rsidRPr="00D6436D" w:rsidRDefault="00486294" w:rsidP="00486294">
      <w:pPr>
        <w:pStyle w:val="Telobesedila3"/>
        <w:jc w:val="center"/>
        <w:rPr>
          <w:rFonts w:cs="Arial"/>
          <w:bCs/>
        </w:rPr>
      </w:pPr>
    </w:p>
    <w:p w:rsidR="00486294" w:rsidRPr="00D6436D" w:rsidRDefault="00486294" w:rsidP="00486294">
      <w:pPr>
        <w:pStyle w:val="Telobesedila3"/>
        <w:rPr>
          <w:rFonts w:cs="Arial"/>
          <w:bCs/>
        </w:rPr>
      </w:pPr>
      <w:r w:rsidRPr="00D6436D">
        <w:rPr>
          <w:rFonts w:cs="Arial"/>
          <w:bCs/>
        </w:rPr>
        <w:t xml:space="preserve">Izvajalec se obvezuje, da bo prevoze dijakov in študentov, ki so predmet te pogodbe, naročniku zaračunal po cenah kot izhajajo  iz ponudbe. </w:t>
      </w:r>
      <w:r w:rsidRPr="00D6436D">
        <w:rPr>
          <w:rFonts w:cs="Arial"/>
        </w:rPr>
        <w:t>Cene vsebujejo vse stroške vezane na prevoz dijakov</w:t>
      </w:r>
      <w:r w:rsidRPr="00D6436D">
        <w:rPr>
          <w:rFonts w:cs="Arial"/>
          <w:bCs/>
        </w:rPr>
        <w:t xml:space="preserve"> za notranji in mednarodni promet. </w:t>
      </w:r>
    </w:p>
    <w:p w:rsidR="00486294" w:rsidRPr="00D6436D" w:rsidRDefault="00486294" w:rsidP="00486294">
      <w:pPr>
        <w:pStyle w:val="Telobesedila3"/>
        <w:rPr>
          <w:rFonts w:cs="Arial"/>
          <w:b/>
          <w:bCs/>
        </w:rPr>
      </w:pPr>
    </w:p>
    <w:p w:rsidR="006946B6" w:rsidRDefault="00486294" w:rsidP="00486294">
      <w:pPr>
        <w:pStyle w:val="Telobesedila3"/>
        <w:rPr>
          <w:rFonts w:cs="Arial"/>
          <w:bCs/>
        </w:rPr>
      </w:pPr>
      <w:r w:rsidRPr="00D6436D">
        <w:rPr>
          <w:rFonts w:cs="Arial"/>
          <w:bCs/>
        </w:rPr>
        <w:t>Za več prevoženih kilometrov od poldnevnih norm (150 km)</w:t>
      </w:r>
      <w:r w:rsidR="006946B6">
        <w:rPr>
          <w:rFonts w:cs="Arial"/>
          <w:bCs/>
        </w:rPr>
        <w:t xml:space="preserve">, </w:t>
      </w:r>
      <w:r w:rsidRPr="00D6436D">
        <w:rPr>
          <w:rFonts w:cs="Arial"/>
          <w:bCs/>
        </w:rPr>
        <w:t xml:space="preserve"> dnevnih norm (300 km)</w:t>
      </w:r>
      <w:r w:rsidR="006946B6">
        <w:rPr>
          <w:rFonts w:cs="Arial"/>
          <w:bCs/>
        </w:rPr>
        <w:t xml:space="preserve"> in krajših norm</w:t>
      </w:r>
    </w:p>
    <w:p w:rsidR="00486294" w:rsidRPr="00D6436D" w:rsidRDefault="006946B6" w:rsidP="00486294">
      <w:pPr>
        <w:pStyle w:val="Telobesedila3"/>
        <w:rPr>
          <w:rFonts w:cs="Arial"/>
          <w:bCs/>
        </w:rPr>
      </w:pPr>
      <w:r>
        <w:rPr>
          <w:rFonts w:cs="Arial"/>
          <w:bCs/>
        </w:rPr>
        <w:t>(125 km)</w:t>
      </w:r>
      <w:r w:rsidR="00486294" w:rsidRPr="00D6436D">
        <w:rPr>
          <w:rFonts w:cs="Arial"/>
          <w:bCs/>
        </w:rPr>
        <w:t xml:space="preserve"> se cena obračuna po ponujeni ceni za dodatni kilometer nad normo.</w:t>
      </w:r>
    </w:p>
    <w:p w:rsidR="00486294" w:rsidRPr="00D6436D" w:rsidRDefault="00486294" w:rsidP="00486294">
      <w:pPr>
        <w:pStyle w:val="Telobesedila3"/>
        <w:rPr>
          <w:rFonts w:cs="Arial"/>
          <w:bCs/>
        </w:rPr>
      </w:pPr>
    </w:p>
    <w:p w:rsidR="00486294" w:rsidRPr="00D6436D" w:rsidRDefault="00486294" w:rsidP="00486294">
      <w:pPr>
        <w:pStyle w:val="Telobesedila3"/>
        <w:rPr>
          <w:rFonts w:cs="Arial"/>
          <w:bCs/>
        </w:rPr>
      </w:pPr>
      <w:proofErr w:type="spellStart"/>
      <w:r w:rsidRPr="00D6436D">
        <w:rPr>
          <w:rFonts w:cs="Arial"/>
          <w:bCs/>
        </w:rPr>
        <w:t>Eventuelne</w:t>
      </w:r>
      <w:proofErr w:type="spellEnd"/>
      <w:r w:rsidRPr="00D6436D">
        <w:rPr>
          <w:rFonts w:cs="Arial"/>
          <w:bCs/>
        </w:rPr>
        <w:t xml:space="preserve"> cestnine, parkirnine za notranji in mednarodni promet, niso vštete v ceni kilometra in jih izvajalec zaračuna in dokumentira posebej. Izvajalec mora oceno dodatnih stroškov naročniku sporočiti ob naročilu tako, da ta lahko pripravi kalkulacijo cene za uporabnike.</w:t>
      </w:r>
    </w:p>
    <w:p w:rsidR="00486294" w:rsidRPr="00D6436D" w:rsidRDefault="00486294" w:rsidP="00486294">
      <w:pPr>
        <w:pStyle w:val="Telobesedila3"/>
        <w:rPr>
          <w:rFonts w:cs="Arial"/>
          <w:bCs/>
        </w:rPr>
      </w:pPr>
    </w:p>
    <w:p w:rsidR="00486294" w:rsidRPr="00D6436D" w:rsidRDefault="00EC57EC" w:rsidP="00486294">
      <w:pPr>
        <w:pStyle w:val="Telobesedila3"/>
        <w:jc w:val="center"/>
        <w:rPr>
          <w:rFonts w:cs="Arial"/>
          <w:bCs/>
        </w:rPr>
      </w:pPr>
      <w:r>
        <w:rPr>
          <w:rFonts w:cs="Arial"/>
          <w:bCs/>
        </w:rPr>
        <w:t>12</w:t>
      </w:r>
      <w:r w:rsidR="00486294" w:rsidRPr="00D6436D">
        <w:rPr>
          <w:rFonts w:cs="Arial"/>
          <w:bCs/>
        </w:rPr>
        <w:t>. člen</w:t>
      </w:r>
    </w:p>
    <w:p w:rsidR="00486294" w:rsidRPr="00D6436D" w:rsidRDefault="00486294" w:rsidP="00486294">
      <w:pPr>
        <w:pStyle w:val="Telobesedila3"/>
        <w:rPr>
          <w:rFonts w:cs="Arial"/>
          <w:bCs/>
        </w:rPr>
      </w:pPr>
    </w:p>
    <w:p w:rsidR="00486294" w:rsidRPr="00D6436D" w:rsidRDefault="00486294" w:rsidP="00486294">
      <w:pPr>
        <w:pStyle w:val="Telobesedila3"/>
        <w:rPr>
          <w:rFonts w:cs="Arial"/>
          <w:bCs/>
        </w:rPr>
      </w:pPr>
      <w:r w:rsidRPr="00D6436D">
        <w:rPr>
          <w:rFonts w:cs="Arial"/>
          <w:bCs/>
        </w:rPr>
        <w:t xml:space="preserve">Skupna pogodbena vrednost iz obrazca predračuna za obdobje </w:t>
      </w:r>
      <w:r>
        <w:rPr>
          <w:rFonts w:cs="Arial"/>
          <w:bCs/>
        </w:rPr>
        <w:t>enega</w:t>
      </w:r>
      <w:r w:rsidRPr="00D6436D">
        <w:rPr>
          <w:rFonts w:cs="Arial"/>
          <w:bCs/>
        </w:rPr>
        <w:t xml:space="preserve"> let</w:t>
      </w:r>
      <w:r>
        <w:rPr>
          <w:rFonts w:cs="Arial"/>
          <w:bCs/>
        </w:rPr>
        <w:t>a</w:t>
      </w:r>
      <w:r w:rsidRPr="00D6436D">
        <w:rPr>
          <w:rFonts w:cs="Arial"/>
          <w:bCs/>
        </w:rPr>
        <w:t xml:space="preserve"> znaša ______________EUR (brez DDV) in ____________EUR (z DDV). </w:t>
      </w:r>
    </w:p>
    <w:p w:rsidR="00486294" w:rsidRPr="00D6436D" w:rsidRDefault="00486294" w:rsidP="00486294">
      <w:pPr>
        <w:pStyle w:val="Telobesedila3"/>
        <w:rPr>
          <w:rFonts w:cs="Arial"/>
          <w:bCs/>
        </w:rPr>
      </w:pPr>
      <w:r w:rsidRPr="00D6436D">
        <w:rPr>
          <w:rFonts w:cs="Arial"/>
          <w:bCs/>
        </w:rPr>
        <w:t>Naročnik ni v ničemer zavezan glede doseganja pogodbene vrednosti.</w:t>
      </w:r>
    </w:p>
    <w:p w:rsidR="0010737C" w:rsidRDefault="0010737C" w:rsidP="00486294">
      <w:pPr>
        <w:pStyle w:val="Telobesedila3"/>
        <w:rPr>
          <w:rFonts w:cs="Arial"/>
          <w:b/>
          <w:bCs/>
        </w:rPr>
      </w:pPr>
    </w:p>
    <w:p w:rsidR="00486294" w:rsidRPr="00D6436D" w:rsidRDefault="00486294" w:rsidP="00486294">
      <w:pPr>
        <w:pStyle w:val="Telobesedila3"/>
        <w:rPr>
          <w:rFonts w:cs="Arial"/>
          <w:b/>
          <w:bCs/>
        </w:rPr>
      </w:pPr>
      <w:r w:rsidRPr="00D6436D">
        <w:rPr>
          <w:rFonts w:cs="Arial"/>
          <w:b/>
          <w:bCs/>
        </w:rPr>
        <w:t>RAČUN IN PLAČILO</w:t>
      </w:r>
    </w:p>
    <w:p w:rsidR="00486294" w:rsidRDefault="00486294" w:rsidP="00486294">
      <w:pPr>
        <w:pStyle w:val="Telobesedila3"/>
        <w:jc w:val="center"/>
        <w:rPr>
          <w:rFonts w:cs="Arial"/>
          <w:bCs/>
        </w:rPr>
      </w:pPr>
      <w:r w:rsidRPr="00D6436D">
        <w:rPr>
          <w:rFonts w:cs="Arial"/>
          <w:bCs/>
        </w:rPr>
        <w:t>1</w:t>
      </w:r>
      <w:r w:rsidR="00EC57EC">
        <w:rPr>
          <w:rFonts w:cs="Arial"/>
          <w:bCs/>
        </w:rPr>
        <w:t>3</w:t>
      </w:r>
      <w:r w:rsidRPr="00D6436D">
        <w:rPr>
          <w:rFonts w:cs="Arial"/>
          <w:bCs/>
        </w:rPr>
        <w:t>. člen</w:t>
      </w:r>
    </w:p>
    <w:p w:rsidR="00A52FF4" w:rsidRPr="00D6436D" w:rsidRDefault="00A52FF4" w:rsidP="00486294">
      <w:pPr>
        <w:pStyle w:val="Telobesedila3"/>
        <w:jc w:val="center"/>
        <w:rPr>
          <w:rFonts w:cs="Arial"/>
          <w:bCs/>
        </w:rPr>
      </w:pPr>
    </w:p>
    <w:p w:rsidR="00486294" w:rsidRPr="00D6436D" w:rsidRDefault="00486294" w:rsidP="00486294">
      <w:pPr>
        <w:widowControl w:val="0"/>
        <w:tabs>
          <w:tab w:val="left" w:pos="90"/>
          <w:tab w:val="center" w:pos="8188"/>
          <w:tab w:val="left" w:pos="8617"/>
        </w:tabs>
        <w:autoSpaceDE w:val="0"/>
        <w:autoSpaceDN w:val="0"/>
        <w:adjustRightInd w:val="0"/>
        <w:spacing w:before="43"/>
        <w:rPr>
          <w:rFonts w:cs="Arial"/>
        </w:rPr>
      </w:pPr>
      <w:r w:rsidRPr="00D6436D">
        <w:rPr>
          <w:rFonts w:cs="Arial"/>
        </w:rPr>
        <w:t>Izvajalec bo za vsakokratni prevoz izstavil naročniku račun v elektronski obliki (e-račun)</w:t>
      </w:r>
      <w:r w:rsidRPr="00D6436D">
        <w:rPr>
          <w:rFonts w:cs="Arial"/>
          <w:b/>
          <w:bCs/>
        </w:rPr>
        <w:t xml:space="preserve"> </w:t>
      </w:r>
      <w:r w:rsidRPr="00D6436D">
        <w:rPr>
          <w:rFonts w:cs="Arial"/>
        </w:rPr>
        <w:t>z natančno specifikacijo relacije prevoza, števila kilometrov, ceno po ponudbi in</w:t>
      </w:r>
      <w:r w:rsidRPr="00D6436D">
        <w:rPr>
          <w:rFonts w:cs="Arial"/>
          <w:bCs/>
        </w:rPr>
        <w:t xml:space="preserve"> dokumentacijo za ostale stroške prevoza (cestnine, parkirnine), ki morajo biti dokumentirani.</w:t>
      </w:r>
      <w:r w:rsidRPr="00D6436D">
        <w:rPr>
          <w:rFonts w:cs="Arial"/>
        </w:rPr>
        <w:t xml:space="preserve"> </w:t>
      </w:r>
    </w:p>
    <w:p w:rsidR="00486294" w:rsidRPr="00D6436D" w:rsidRDefault="00486294" w:rsidP="00486294">
      <w:pPr>
        <w:widowControl w:val="0"/>
        <w:tabs>
          <w:tab w:val="left" w:pos="90"/>
          <w:tab w:val="center" w:pos="8188"/>
          <w:tab w:val="left" w:pos="8617"/>
        </w:tabs>
        <w:autoSpaceDE w:val="0"/>
        <w:autoSpaceDN w:val="0"/>
        <w:adjustRightInd w:val="0"/>
        <w:spacing w:before="43"/>
        <w:rPr>
          <w:rFonts w:cs="Arial"/>
          <w:b/>
          <w:bCs/>
        </w:rPr>
      </w:pPr>
    </w:p>
    <w:p w:rsidR="00486294" w:rsidRPr="00D6436D" w:rsidRDefault="00486294" w:rsidP="00486294">
      <w:pPr>
        <w:widowControl w:val="0"/>
        <w:tabs>
          <w:tab w:val="left" w:pos="90"/>
          <w:tab w:val="center" w:pos="8188"/>
          <w:tab w:val="left" w:pos="8617"/>
        </w:tabs>
        <w:autoSpaceDE w:val="0"/>
        <w:autoSpaceDN w:val="0"/>
        <w:adjustRightInd w:val="0"/>
        <w:rPr>
          <w:rFonts w:cs="Arial"/>
        </w:rPr>
      </w:pPr>
      <w:r w:rsidRPr="00D6436D">
        <w:rPr>
          <w:rFonts w:cs="Arial"/>
          <w:bCs/>
        </w:rPr>
        <w:t>Na račun mora navesti  številko pogodbe oziroma številke naročilnic.</w:t>
      </w:r>
    </w:p>
    <w:p w:rsidR="00486294" w:rsidRPr="00D6436D" w:rsidRDefault="00486294" w:rsidP="00486294">
      <w:pPr>
        <w:autoSpaceDE w:val="0"/>
        <w:autoSpaceDN w:val="0"/>
        <w:adjustRightInd w:val="0"/>
        <w:rPr>
          <w:rFonts w:cs="Arial"/>
        </w:rPr>
      </w:pPr>
    </w:p>
    <w:p w:rsidR="00486294" w:rsidRPr="00D6436D" w:rsidRDefault="00486294" w:rsidP="00486294">
      <w:pPr>
        <w:autoSpaceDE w:val="0"/>
        <w:autoSpaceDN w:val="0"/>
        <w:adjustRightInd w:val="0"/>
        <w:rPr>
          <w:rFonts w:cs="Arial"/>
          <w:bCs/>
        </w:rPr>
      </w:pPr>
      <w:r w:rsidRPr="00D6436D">
        <w:rPr>
          <w:rFonts w:cs="Arial"/>
        </w:rPr>
        <w:t xml:space="preserve">Naročnik bo naročene prevoze plačal v roku 30 dni po prejemu pravilno izstavljenega računa na </w:t>
      </w:r>
      <w:r w:rsidRPr="00D6436D">
        <w:rPr>
          <w:rFonts w:cs="Arial"/>
          <w:bCs/>
        </w:rPr>
        <w:t>transakcijski račun št.________________________ .</w:t>
      </w:r>
    </w:p>
    <w:p w:rsidR="00486294" w:rsidRPr="00D6436D" w:rsidRDefault="00486294" w:rsidP="00486294">
      <w:pPr>
        <w:ind w:left="4320" w:hanging="4320"/>
        <w:rPr>
          <w:rFonts w:cs="Arial"/>
        </w:rPr>
      </w:pPr>
      <w:r w:rsidRPr="00D6436D">
        <w:rPr>
          <w:rFonts w:cs="Arial"/>
        </w:rPr>
        <w:t>Če pride do pisne reklamacije s strani naročnika, se plačilo zadrži do odprave le-te.</w:t>
      </w:r>
    </w:p>
    <w:p w:rsidR="00486294" w:rsidRPr="00D6436D" w:rsidRDefault="00486294" w:rsidP="00486294">
      <w:pPr>
        <w:pStyle w:val="Telobesedila3"/>
        <w:rPr>
          <w:rFonts w:cs="Arial"/>
          <w:bCs/>
        </w:rPr>
      </w:pPr>
      <w:r w:rsidRPr="00D6436D">
        <w:rPr>
          <w:rFonts w:cs="Arial"/>
          <w:bCs/>
        </w:rPr>
        <w:t>Za morebitne zamude pri plačilu bo naročnik plačal zakonito določene zamudne obresti.</w:t>
      </w:r>
    </w:p>
    <w:p w:rsidR="00486294" w:rsidRPr="00D6436D" w:rsidRDefault="00486294" w:rsidP="00486294">
      <w:pPr>
        <w:shd w:val="clear" w:color="auto" w:fill="FFFFFF"/>
        <w:ind w:left="11" w:right="6"/>
        <w:rPr>
          <w:rFonts w:cs="Arial"/>
          <w:bCs/>
        </w:rPr>
      </w:pPr>
      <w:r w:rsidRPr="00D6436D">
        <w:rPr>
          <w:rFonts w:cs="Arial"/>
        </w:rPr>
        <w:t xml:space="preserve">Izvajalec na zahtevo naročnika ob zaključku te pogodbe posreduje podatke za preteklo pogodbeno obdobje (relacijo prevoza, število izvedb celodnevnega/poldnevnega najema in število kilometrov dodatni prevozi. </w:t>
      </w:r>
    </w:p>
    <w:p w:rsidR="00486294" w:rsidRPr="00D6436D" w:rsidRDefault="00486294" w:rsidP="00486294">
      <w:pPr>
        <w:pStyle w:val="Telobesedila3"/>
        <w:rPr>
          <w:rFonts w:cs="Arial"/>
          <w:b/>
          <w:bCs/>
        </w:rPr>
      </w:pPr>
    </w:p>
    <w:p w:rsidR="00486294" w:rsidRPr="00D6436D" w:rsidRDefault="00EC57EC" w:rsidP="00486294">
      <w:pPr>
        <w:pStyle w:val="Telobesedila3"/>
        <w:jc w:val="center"/>
        <w:rPr>
          <w:rFonts w:cs="Arial"/>
          <w:bCs/>
        </w:rPr>
      </w:pPr>
      <w:r>
        <w:rPr>
          <w:rFonts w:cs="Arial"/>
          <w:bCs/>
        </w:rPr>
        <w:t>14</w:t>
      </w:r>
      <w:r w:rsidR="00486294" w:rsidRPr="00D6436D">
        <w:rPr>
          <w:rFonts w:cs="Arial"/>
          <w:bCs/>
        </w:rPr>
        <w:t>. člen</w:t>
      </w:r>
    </w:p>
    <w:p w:rsidR="00486294" w:rsidRPr="00262933" w:rsidRDefault="00486294" w:rsidP="00486294">
      <w:pPr>
        <w:tabs>
          <w:tab w:val="left" w:pos="1440"/>
          <w:tab w:val="left" w:pos="2160"/>
          <w:tab w:val="left" w:pos="2880"/>
          <w:tab w:val="left" w:pos="3600"/>
          <w:tab w:val="left" w:pos="4320"/>
          <w:tab w:val="left" w:pos="5040"/>
          <w:tab w:val="left" w:pos="5760"/>
          <w:tab w:val="left" w:pos="6480"/>
          <w:tab w:val="left" w:pos="7200"/>
          <w:tab w:val="left" w:pos="7920"/>
        </w:tabs>
        <w:rPr>
          <w:rFonts w:cs="Arial"/>
          <w:i/>
          <w:u w:val="single"/>
        </w:rPr>
      </w:pPr>
      <w:r w:rsidRPr="00262933">
        <w:rPr>
          <w:rFonts w:cs="Arial"/>
          <w:i/>
          <w:u w:val="single"/>
        </w:rPr>
        <w:t>(v primeru nastopa podizvajalca, sicer se ta člen v pogodbi črta)</w:t>
      </w:r>
    </w:p>
    <w:p w:rsidR="00486294" w:rsidRPr="00D6436D" w:rsidRDefault="00486294" w:rsidP="00486294">
      <w:pPr>
        <w:pStyle w:val="Brezrazmikov"/>
        <w:spacing w:before="0" w:beforeAutospacing="0" w:after="0" w:afterAutospacing="0"/>
        <w:jc w:val="both"/>
        <w:rPr>
          <w:rFonts w:ascii="Arial" w:hAnsi="Arial" w:cs="Arial"/>
          <w:color w:val="auto"/>
          <w:sz w:val="20"/>
          <w:szCs w:val="20"/>
        </w:rPr>
      </w:pPr>
    </w:p>
    <w:p w:rsidR="00486294" w:rsidRPr="00D6436D" w:rsidRDefault="00486294" w:rsidP="00486294">
      <w:pPr>
        <w:pStyle w:val="Brezrazmikov"/>
        <w:spacing w:before="0" w:beforeAutospacing="0" w:after="0" w:afterAutospacing="0"/>
        <w:jc w:val="both"/>
        <w:rPr>
          <w:rFonts w:ascii="Arial" w:hAnsi="Arial" w:cs="Arial"/>
          <w:color w:val="auto"/>
          <w:sz w:val="20"/>
          <w:szCs w:val="20"/>
        </w:rPr>
      </w:pPr>
      <w:r w:rsidRPr="00D6436D">
        <w:rPr>
          <w:rFonts w:ascii="Arial" w:hAnsi="Arial" w:cs="Arial"/>
          <w:color w:val="auto"/>
          <w:sz w:val="20"/>
          <w:szCs w:val="20"/>
        </w:rPr>
        <w:t>Plačila podizvajalcem bodo opravljena v skladu z izjavo podizvajalcev v obrazcu št. 9 ponudbe.</w:t>
      </w:r>
    </w:p>
    <w:p w:rsidR="00486294" w:rsidRPr="00D6436D" w:rsidRDefault="00486294" w:rsidP="00486294">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6436D">
        <w:rPr>
          <w:rFonts w:cs="Arial"/>
        </w:rPr>
        <w:t xml:space="preserve">Za izvajalca bodo dela izvajali naslednji podizvajalci: </w:t>
      </w:r>
    </w:p>
    <w:p w:rsidR="00486294" w:rsidRPr="00D6436D" w:rsidRDefault="00486294" w:rsidP="00486294">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486294" w:rsidRPr="00D6436D" w:rsidRDefault="00486294" w:rsidP="00486294">
      <w:pPr>
        <w:numPr>
          <w:ilvl w:val="0"/>
          <w:numId w:val="7"/>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cs="Arial"/>
        </w:rPr>
      </w:pPr>
      <w:r w:rsidRPr="00D6436D">
        <w:rPr>
          <w:rFonts w:cs="Arial"/>
        </w:rPr>
        <w:t>Naziv</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D6436D">
        <w:rPr>
          <w:rFonts w:cs="Arial"/>
        </w:rPr>
        <w:t xml:space="preserve">Matična številka: </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D6436D">
        <w:rPr>
          <w:rFonts w:cs="Arial"/>
        </w:rPr>
        <w:t xml:space="preserve">Davčna številka: </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outlineLvl w:val="0"/>
        <w:rPr>
          <w:rFonts w:cs="Arial"/>
        </w:rPr>
      </w:pPr>
      <w:r w:rsidRPr="00D6436D">
        <w:rPr>
          <w:rFonts w:cs="Arial"/>
        </w:rPr>
        <w:t xml:space="preserve">TRR: </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D6436D">
        <w:rPr>
          <w:rFonts w:cs="Arial"/>
        </w:rPr>
        <w:t xml:space="preserve">Predmet del: </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D6436D">
        <w:rPr>
          <w:rFonts w:cs="Arial"/>
        </w:rPr>
        <w:t>Kraj in rok izvedbe:</w:t>
      </w:r>
    </w:p>
    <w:p w:rsidR="00486294" w:rsidRPr="00D6436D" w:rsidRDefault="00486294" w:rsidP="00486294">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D6436D">
        <w:rPr>
          <w:rFonts w:cs="Arial"/>
        </w:rPr>
        <w:t>Količina del: v vrednosti _____ EUR (z DDV), kar znaša ____ % od celotne ponudbe.</w:t>
      </w:r>
    </w:p>
    <w:p w:rsidR="00486294" w:rsidRPr="00D6436D" w:rsidRDefault="002B643F" w:rsidP="00486294">
      <w:pPr>
        <w:spacing w:before="100" w:beforeAutospacing="1"/>
      </w:pPr>
      <w:r>
        <w:t>Izvajalec, ki izvaja</w:t>
      </w:r>
      <w:r w:rsidR="00486294" w:rsidRPr="00D6436D">
        <w:t xml:space="preserve"> naročilo z enim ali več podizvajalci, mora imeti ob sklenitvi pogodbe z naročnikom ali med njenim izvajanjem, sklenjene pogodbe s podizvajalci. Izvajalec bo naročniku posredoval kopijo pogodbe, ki jo je sklenil s svojim podizvajalcem, hkrati s podpisano pogodbo. </w:t>
      </w:r>
    </w:p>
    <w:p w:rsidR="00486294" w:rsidRPr="00D6436D" w:rsidRDefault="00486294" w:rsidP="00486294">
      <w:pPr>
        <w:rPr>
          <w:rFonts w:cs="Arial"/>
        </w:rPr>
      </w:pPr>
      <w:r w:rsidRPr="00D6436D">
        <w:rPr>
          <w:rFonts w:cs="Arial"/>
        </w:rPr>
        <w:t>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w:t>
      </w:r>
    </w:p>
    <w:p w:rsidR="00486294" w:rsidRPr="00D6436D" w:rsidRDefault="00486294" w:rsidP="00486294">
      <w:pPr>
        <w:rPr>
          <w:rFonts w:eastAsia="Calibri" w:cs="Calibri"/>
          <w:iCs/>
        </w:rPr>
      </w:pPr>
    </w:p>
    <w:p w:rsidR="00486294" w:rsidRPr="00D6436D" w:rsidRDefault="00486294" w:rsidP="00486294">
      <w:pPr>
        <w:rPr>
          <w:rFonts w:eastAsia="Calibri" w:cs="Calibri"/>
          <w:iCs/>
        </w:rPr>
      </w:pPr>
      <w:r w:rsidRPr="00D6436D">
        <w:rPr>
          <w:rFonts w:eastAsia="Calibri" w:cs="Calibri"/>
          <w:iCs/>
        </w:rPr>
        <w:t>Če se po sklenitvi pogodbe o izvedbi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486294" w:rsidRPr="00D6436D" w:rsidRDefault="00486294" w:rsidP="00486294">
      <w:pPr>
        <w:pStyle w:val="Telobesedila3"/>
        <w:rPr>
          <w:rFonts w:cs="Arial"/>
          <w:b/>
          <w:bCs/>
        </w:rPr>
      </w:pPr>
    </w:p>
    <w:p w:rsidR="00486294" w:rsidRPr="00D6436D" w:rsidRDefault="00486294" w:rsidP="00486294">
      <w:pPr>
        <w:pStyle w:val="Telobesedila3"/>
        <w:rPr>
          <w:rFonts w:cs="Arial"/>
          <w:b/>
          <w:bCs/>
        </w:rPr>
      </w:pPr>
      <w:r w:rsidRPr="00D6436D">
        <w:rPr>
          <w:rFonts w:cs="Arial"/>
          <w:b/>
          <w:bCs/>
        </w:rPr>
        <w:t>REKLAMACIJE</w:t>
      </w:r>
    </w:p>
    <w:p w:rsidR="00486294" w:rsidRPr="00D6436D" w:rsidRDefault="00486294" w:rsidP="00486294">
      <w:pPr>
        <w:pStyle w:val="Telobesedila3"/>
        <w:jc w:val="center"/>
        <w:rPr>
          <w:rFonts w:cs="Arial"/>
          <w:bCs/>
        </w:rPr>
      </w:pPr>
      <w:r w:rsidRPr="00D6436D">
        <w:rPr>
          <w:rFonts w:cs="Arial"/>
          <w:bCs/>
        </w:rPr>
        <w:t>1</w:t>
      </w:r>
      <w:r w:rsidR="00EC57EC">
        <w:rPr>
          <w:rFonts w:cs="Arial"/>
          <w:bCs/>
        </w:rPr>
        <w:t>5</w:t>
      </w:r>
      <w:r w:rsidRPr="00D6436D">
        <w:rPr>
          <w:rFonts w:cs="Arial"/>
          <w:bCs/>
        </w:rPr>
        <w:t>. člen</w:t>
      </w:r>
    </w:p>
    <w:p w:rsidR="00486294" w:rsidRPr="00D6436D" w:rsidRDefault="00486294" w:rsidP="00486294">
      <w:pPr>
        <w:pStyle w:val="Telobesedila3"/>
        <w:jc w:val="center"/>
        <w:rPr>
          <w:rFonts w:cs="Arial"/>
          <w:bCs/>
        </w:rPr>
      </w:pPr>
    </w:p>
    <w:p w:rsidR="00486294" w:rsidRPr="00D6436D" w:rsidRDefault="00486294" w:rsidP="00486294">
      <w:pPr>
        <w:pStyle w:val="Telobesedila3"/>
        <w:rPr>
          <w:rFonts w:cs="Arial"/>
          <w:bCs/>
        </w:rPr>
      </w:pPr>
      <w:r w:rsidRPr="00D6436D">
        <w:rPr>
          <w:rFonts w:cs="Arial"/>
        </w:rPr>
        <w:t xml:space="preserve">Morebitne reklamacije ali druge ugovore v zvezi z izvedbo prevozov morata vsaka od strank pisno sporočiti nasprotni stranki, najkasneje v roku osem 8 (osem) dni od zaključka prevoza. </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 xml:space="preserve">Če gre za hujše kršitve prevzetih obveznosti o ugotovitvah in morebitnih ogledih pogodbeni stranki naredita zapisnik. </w:t>
      </w:r>
    </w:p>
    <w:p w:rsidR="00486294" w:rsidRDefault="00486294" w:rsidP="00486294">
      <w:pPr>
        <w:pStyle w:val="Brezrazmikov"/>
        <w:jc w:val="both"/>
        <w:rPr>
          <w:rFonts w:ascii="Arial" w:hAnsi="Arial" w:cs="Arial"/>
          <w:color w:val="auto"/>
          <w:sz w:val="20"/>
          <w:szCs w:val="20"/>
        </w:rPr>
      </w:pPr>
      <w:r w:rsidRPr="00D6436D">
        <w:rPr>
          <w:rFonts w:ascii="Arial" w:hAnsi="Arial" w:cs="Arial"/>
          <w:color w:val="auto"/>
          <w:sz w:val="20"/>
          <w:szCs w:val="20"/>
        </w:rPr>
        <w:t>Naročnik lahko v primeru hujših kršitev določenih s to pogodbo in razpisom odstopi od pogodbe. Nasprotna stran je dolžna rešiti reklamacijo oz. ugovor v roku pet (5) dni.</w:t>
      </w:r>
    </w:p>
    <w:p w:rsidR="00486294" w:rsidRPr="00D6436D" w:rsidRDefault="00486294" w:rsidP="00486294">
      <w:pPr>
        <w:pStyle w:val="Telobesedila3"/>
        <w:jc w:val="center"/>
        <w:rPr>
          <w:rFonts w:cs="Arial"/>
          <w:bCs/>
        </w:rPr>
      </w:pPr>
      <w:r w:rsidRPr="00D6436D">
        <w:rPr>
          <w:rFonts w:cs="Arial"/>
          <w:bCs/>
        </w:rPr>
        <w:t>1</w:t>
      </w:r>
      <w:r w:rsidR="00EC57EC">
        <w:rPr>
          <w:rFonts w:cs="Arial"/>
          <w:bCs/>
        </w:rPr>
        <w:t>6</w:t>
      </w:r>
      <w:r w:rsidRPr="00D6436D">
        <w:rPr>
          <w:rFonts w:cs="Arial"/>
          <w:bCs/>
        </w:rPr>
        <w:t>. člen</w:t>
      </w:r>
    </w:p>
    <w:p w:rsidR="00486294" w:rsidRPr="00D6436D" w:rsidRDefault="00486294" w:rsidP="00486294">
      <w:pPr>
        <w:pStyle w:val="Telobesedila3"/>
        <w:jc w:val="center"/>
        <w:rPr>
          <w:rFonts w:cs="Arial"/>
          <w:bCs/>
        </w:rPr>
      </w:pPr>
    </w:p>
    <w:p w:rsidR="00486294" w:rsidRPr="00D6436D" w:rsidRDefault="00486294" w:rsidP="00486294">
      <w:pPr>
        <w:pStyle w:val="Naslov"/>
        <w:jc w:val="both"/>
        <w:rPr>
          <w:rFonts w:cs="Arial"/>
          <w:b w:val="0"/>
          <w:bCs/>
          <w:sz w:val="20"/>
        </w:rPr>
      </w:pPr>
      <w:r w:rsidRPr="00D6436D">
        <w:rPr>
          <w:rFonts w:cs="Arial"/>
          <w:b w:val="0"/>
          <w:sz w:val="20"/>
        </w:rPr>
        <w:t xml:space="preserve">Izvajalec se tudi obvezuje, da bo v primeru škode odškodninsko odgovoren za nastalo škodo, ki jo bo povzročil naročniku ali jo bo moral naročnik poravnati tretjim osebam zaradi nestrokovno in nepravilno opravljene storitve. </w:t>
      </w:r>
    </w:p>
    <w:p w:rsidR="00486294" w:rsidRPr="00D6436D" w:rsidRDefault="00486294" w:rsidP="00486294">
      <w:pPr>
        <w:rPr>
          <w:rFonts w:cs="Arial"/>
        </w:rPr>
      </w:pPr>
      <w:r w:rsidRPr="00D6436D">
        <w:rPr>
          <w:rFonts w:cs="Arial"/>
        </w:rPr>
        <w:t>Kakovost storitev mora ustrezati obstoječim standardom in zahtevanim pogojem iz dokumentacije v vezi z oddajo naročila.</w:t>
      </w:r>
    </w:p>
    <w:p w:rsidR="00486294" w:rsidRPr="00D6436D" w:rsidRDefault="00486294" w:rsidP="00486294">
      <w:pPr>
        <w:rPr>
          <w:rFonts w:cs="Arial"/>
        </w:rPr>
      </w:pPr>
      <w:r w:rsidRPr="00D6436D">
        <w:rPr>
          <w:rFonts w:cs="Arial"/>
        </w:rPr>
        <w:lastRenderedPageBreak/>
        <w:t xml:space="preserve">Izvajalec je dolžan opravljati prevoze v skladu s predpisi, ki urejajo to področje in zavarovati otroke proti morebitnim poškodbam, ki bi jih utrpeli v primeru nesreče. Izvajalec je v celoti odgovarja za varnost otrok med prevozom. </w:t>
      </w:r>
    </w:p>
    <w:p w:rsidR="00486294" w:rsidRPr="00D6436D" w:rsidRDefault="00486294" w:rsidP="00486294">
      <w:pPr>
        <w:pStyle w:val="Telobesedila3"/>
        <w:rPr>
          <w:rFonts w:cs="Arial"/>
          <w:b/>
          <w:bCs/>
        </w:rPr>
      </w:pPr>
    </w:p>
    <w:p w:rsidR="00486294" w:rsidRPr="00D6436D" w:rsidRDefault="00486294" w:rsidP="00486294">
      <w:pPr>
        <w:pStyle w:val="Telobesedila3"/>
        <w:rPr>
          <w:rFonts w:cs="Arial"/>
          <w:b/>
          <w:bCs/>
        </w:rPr>
      </w:pPr>
      <w:r w:rsidRPr="00D6436D">
        <w:rPr>
          <w:rFonts w:cs="Arial"/>
          <w:b/>
          <w:bCs/>
        </w:rPr>
        <w:t>KONTAKTNE IN ODGOVORNE OSEBE</w:t>
      </w:r>
    </w:p>
    <w:p w:rsidR="00486294" w:rsidRPr="00D6436D" w:rsidRDefault="00486294" w:rsidP="00486294">
      <w:pPr>
        <w:pStyle w:val="Telobesedila"/>
        <w:jc w:val="center"/>
        <w:rPr>
          <w:rFonts w:cs="Arial"/>
        </w:rPr>
      </w:pPr>
      <w:r w:rsidRPr="00D6436D">
        <w:rPr>
          <w:rFonts w:cs="Arial"/>
        </w:rPr>
        <w:t>1</w:t>
      </w:r>
      <w:r w:rsidR="00EC57EC">
        <w:rPr>
          <w:rFonts w:cs="Arial"/>
        </w:rPr>
        <w:t>7</w:t>
      </w:r>
      <w:r w:rsidRPr="00D6436D">
        <w:rPr>
          <w:rFonts w:cs="Arial"/>
        </w:rPr>
        <w:t>. člen</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 xml:space="preserve">Odgovorna oseba, ki skrbi za </w:t>
      </w:r>
      <w:r w:rsidRPr="00D6436D">
        <w:rPr>
          <w:rFonts w:cs="Arial"/>
          <w:iCs/>
        </w:rPr>
        <w:t xml:space="preserve">nadzor nad izvajanjem te pogodbe s strani naročnika in </w:t>
      </w:r>
      <w:r w:rsidRPr="00D6436D">
        <w:rPr>
          <w:rFonts w:cs="Arial"/>
        </w:rPr>
        <w:t>urejanje medsebojnih razmerij in skrbnik pogodbe na strani naročnika je direktor zavoda dr. Marijan Pogačnik.</w:t>
      </w:r>
    </w:p>
    <w:p w:rsidR="00486294" w:rsidRPr="00D6436D" w:rsidRDefault="00486294" w:rsidP="00486294">
      <w:pPr>
        <w:rPr>
          <w:rFonts w:cs="Arial"/>
        </w:rPr>
      </w:pPr>
    </w:p>
    <w:p w:rsidR="00486294" w:rsidRPr="00D6436D" w:rsidRDefault="00486294" w:rsidP="00486294">
      <w:pPr>
        <w:rPr>
          <w:rFonts w:cs="Arial"/>
        </w:rPr>
      </w:pPr>
      <w:r w:rsidRPr="00D6436D">
        <w:rPr>
          <w:rFonts w:cs="Arial"/>
        </w:rPr>
        <w:t>Predstavnik izvajalca za izvajanje storitev je: ______________ tel._________ GSM:______________.</w:t>
      </w:r>
    </w:p>
    <w:p w:rsidR="00486294" w:rsidRPr="00D6436D" w:rsidRDefault="00486294" w:rsidP="00486294">
      <w:pPr>
        <w:rPr>
          <w:rFonts w:cs="Arial"/>
        </w:rPr>
      </w:pPr>
      <w:r w:rsidRPr="00D6436D">
        <w:rPr>
          <w:rFonts w:cs="Arial"/>
        </w:rPr>
        <w:t>e-pošta________________ .</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Odgovorna oseba, ki skrbi za urejanje medsebojnih razmerij na strani izvajalca je _______________.</w:t>
      </w:r>
    </w:p>
    <w:p w:rsidR="00486294" w:rsidRPr="00D6436D" w:rsidRDefault="00486294" w:rsidP="00486294">
      <w:pPr>
        <w:rPr>
          <w:rFonts w:cs="Arial"/>
          <w:b/>
        </w:rPr>
      </w:pPr>
    </w:p>
    <w:p w:rsidR="00486294" w:rsidRPr="00D6436D" w:rsidRDefault="00486294" w:rsidP="00486294">
      <w:pPr>
        <w:rPr>
          <w:rFonts w:cs="Arial"/>
          <w:b/>
        </w:rPr>
      </w:pPr>
      <w:r w:rsidRPr="00D6436D">
        <w:rPr>
          <w:rFonts w:cs="Arial"/>
          <w:b/>
        </w:rPr>
        <w:t xml:space="preserve">PROTIKORUPCIJSKA KLAVZULA </w:t>
      </w:r>
    </w:p>
    <w:p w:rsidR="00486294" w:rsidRPr="00D6436D" w:rsidRDefault="00486294" w:rsidP="00486294">
      <w:pPr>
        <w:rPr>
          <w:rFonts w:cs="Arial"/>
          <w:b/>
        </w:rPr>
      </w:pPr>
    </w:p>
    <w:p w:rsidR="00486294" w:rsidRPr="00D6436D" w:rsidRDefault="00486294" w:rsidP="00486294">
      <w:pPr>
        <w:pStyle w:val="Telobesedila"/>
        <w:jc w:val="center"/>
        <w:rPr>
          <w:rFonts w:cs="Arial"/>
        </w:rPr>
      </w:pPr>
      <w:r w:rsidRPr="00D6436D">
        <w:rPr>
          <w:rFonts w:cs="Arial"/>
        </w:rPr>
        <w:t>1</w:t>
      </w:r>
      <w:r w:rsidR="00EC57EC">
        <w:rPr>
          <w:rFonts w:cs="Arial"/>
        </w:rPr>
        <w:t>8</w:t>
      </w:r>
      <w:r w:rsidRPr="00D6436D">
        <w:rPr>
          <w:rFonts w:cs="Arial"/>
        </w:rPr>
        <w:t>. člen</w:t>
      </w:r>
    </w:p>
    <w:p w:rsidR="00486294" w:rsidRPr="00D6436D" w:rsidRDefault="00486294" w:rsidP="00486294">
      <w:pPr>
        <w:pStyle w:val="Telobesedila"/>
        <w:rPr>
          <w:rFonts w:cs="Arial"/>
          <w:b/>
        </w:rPr>
      </w:pPr>
    </w:p>
    <w:p w:rsidR="00486294" w:rsidRPr="00D6436D" w:rsidRDefault="00486294" w:rsidP="00486294">
      <w:pPr>
        <w:rPr>
          <w:rFonts w:cs="Arial"/>
        </w:rPr>
      </w:pPr>
      <w:r w:rsidRPr="00D6436D">
        <w:rPr>
          <w:rFonts w:cs="Arial"/>
        </w:rPr>
        <w:t>Pogodba pri kateri kdo v imenu ali na račun druge pogodbene stranke, predstavniku ali posredniku organa ali organizacije iz javnega sektorja obljubi, ponudi ali da kakšno nedovoljeno korist za:</w:t>
      </w:r>
    </w:p>
    <w:p w:rsidR="00486294" w:rsidRPr="00D6436D" w:rsidRDefault="00486294" w:rsidP="00486294">
      <w:pPr>
        <w:numPr>
          <w:ilvl w:val="0"/>
          <w:numId w:val="1"/>
        </w:numPr>
        <w:tabs>
          <w:tab w:val="clear" w:pos="1305"/>
          <w:tab w:val="num" w:pos="284"/>
        </w:tabs>
        <w:ind w:left="284" w:hanging="284"/>
        <w:rPr>
          <w:rFonts w:cs="Arial"/>
        </w:rPr>
      </w:pPr>
      <w:r w:rsidRPr="00D6436D">
        <w:rPr>
          <w:rFonts w:cs="Arial"/>
        </w:rPr>
        <w:t>pridobitev posla ali</w:t>
      </w:r>
    </w:p>
    <w:p w:rsidR="00486294" w:rsidRPr="00D6436D" w:rsidRDefault="00486294" w:rsidP="00486294">
      <w:pPr>
        <w:numPr>
          <w:ilvl w:val="0"/>
          <w:numId w:val="1"/>
        </w:numPr>
        <w:tabs>
          <w:tab w:val="clear" w:pos="1305"/>
          <w:tab w:val="num" w:pos="284"/>
        </w:tabs>
        <w:ind w:left="284" w:hanging="284"/>
        <w:rPr>
          <w:rFonts w:cs="Arial"/>
        </w:rPr>
      </w:pPr>
      <w:r w:rsidRPr="00D6436D">
        <w:rPr>
          <w:rFonts w:cs="Arial"/>
        </w:rPr>
        <w:t>za sklenitev posla pod ugodnejšimi pogoji ali</w:t>
      </w:r>
    </w:p>
    <w:p w:rsidR="00486294" w:rsidRPr="00D6436D" w:rsidRDefault="00486294" w:rsidP="00486294">
      <w:pPr>
        <w:numPr>
          <w:ilvl w:val="0"/>
          <w:numId w:val="1"/>
        </w:numPr>
        <w:tabs>
          <w:tab w:val="clear" w:pos="1305"/>
          <w:tab w:val="num" w:pos="284"/>
        </w:tabs>
        <w:ind w:left="284" w:hanging="284"/>
        <w:rPr>
          <w:rFonts w:cs="Arial"/>
        </w:rPr>
      </w:pPr>
      <w:r w:rsidRPr="00D6436D">
        <w:rPr>
          <w:rFonts w:cs="Arial"/>
        </w:rPr>
        <w:t>za opustitev dolžnega nadzora nad izvajanjem pogodbenih obveznosti ali</w:t>
      </w:r>
    </w:p>
    <w:p w:rsidR="00486294" w:rsidRPr="00D6436D" w:rsidRDefault="00486294" w:rsidP="00486294">
      <w:pPr>
        <w:numPr>
          <w:ilvl w:val="0"/>
          <w:numId w:val="1"/>
        </w:numPr>
        <w:tabs>
          <w:tab w:val="clear" w:pos="1305"/>
          <w:tab w:val="num" w:pos="284"/>
        </w:tabs>
        <w:ind w:left="284" w:hanging="284"/>
        <w:rPr>
          <w:rFonts w:cs="Arial"/>
        </w:rPr>
      </w:pPr>
      <w:r w:rsidRPr="00D6436D">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86294" w:rsidRPr="00D6436D" w:rsidRDefault="00486294" w:rsidP="00486294">
      <w:pPr>
        <w:rPr>
          <w:rFonts w:cs="Arial"/>
        </w:rPr>
      </w:pPr>
      <w:r w:rsidRPr="00D6436D">
        <w:rPr>
          <w:rFonts w:cs="Arial"/>
        </w:rPr>
        <w:t xml:space="preserve"> je nična.</w:t>
      </w:r>
    </w:p>
    <w:p w:rsidR="00486294" w:rsidRDefault="00486294" w:rsidP="00486294">
      <w:pPr>
        <w:pStyle w:val="Telobesedila"/>
        <w:jc w:val="center"/>
        <w:rPr>
          <w:rFonts w:cs="Arial"/>
        </w:rPr>
      </w:pPr>
    </w:p>
    <w:p w:rsidR="00486294" w:rsidRPr="00D6436D" w:rsidRDefault="00486294" w:rsidP="00486294">
      <w:pPr>
        <w:pStyle w:val="Telobesedila"/>
        <w:jc w:val="left"/>
        <w:rPr>
          <w:rFonts w:cs="Arial"/>
          <w:b/>
        </w:rPr>
      </w:pPr>
    </w:p>
    <w:p w:rsidR="00486294" w:rsidRPr="00D6436D" w:rsidRDefault="00486294" w:rsidP="00486294">
      <w:pPr>
        <w:pStyle w:val="Telobesedila"/>
        <w:jc w:val="left"/>
        <w:rPr>
          <w:rFonts w:cs="Arial"/>
          <w:b/>
        </w:rPr>
      </w:pPr>
      <w:r w:rsidRPr="00D6436D">
        <w:rPr>
          <w:rFonts w:cs="Arial"/>
          <w:b/>
        </w:rPr>
        <w:t>ODSTOP OD POGODBE</w:t>
      </w:r>
    </w:p>
    <w:p w:rsidR="00486294" w:rsidRPr="00D6436D" w:rsidRDefault="00486294" w:rsidP="00486294">
      <w:pPr>
        <w:pStyle w:val="Telobesedila"/>
        <w:jc w:val="center"/>
        <w:rPr>
          <w:rFonts w:cs="Arial"/>
        </w:rPr>
      </w:pPr>
      <w:r w:rsidRPr="00D6436D">
        <w:rPr>
          <w:rFonts w:cs="Arial"/>
        </w:rPr>
        <w:t>1</w:t>
      </w:r>
      <w:r w:rsidR="00EC57EC">
        <w:rPr>
          <w:rFonts w:cs="Arial"/>
        </w:rPr>
        <w:t>9</w:t>
      </w:r>
      <w:r w:rsidRPr="00D6436D">
        <w:rPr>
          <w:rFonts w:cs="Arial"/>
        </w:rPr>
        <w:t>. člen</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Stranki si v primeru hujših kršitev pridržujeta pravico odpovedati pogodbo. Odpovedni rok je  30 dni od oddaje priporočene pošiljke na pošto.</w:t>
      </w:r>
    </w:p>
    <w:p w:rsidR="00486294" w:rsidRPr="00D6436D" w:rsidRDefault="00486294" w:rsidP="00486294">
      <w:pPr>
        <w:pStyle w:val="Telobesedila"/>
        <w:rPr>
          <w:rFonts w:cs="Arial"/>
        </w:rPr>
      </w:pPr>
    </w:p>
    <w:p w:rsidR="00486294" w:rsidRPr="00D6436D" w:rsidRDefault="00486294" w:rsidP="00486294">
      <w:pPr>
        <w:pStyle w:val="Telobesedila"/>
        <w:rPr>
          <w:rFonts w:cs="Arial"/>
        </w:rPr>
      </w:pPr>
      <w:r w:rsidRPr="00D6436D">
        <w:rPr>
          <w:rFonts w:cs="Arial"/>
        </w:rPr>
        <w:t>Kot hujšo kršitev se štejejo zlasti naslednje kršitve:</w:t>
      </w:r>
    </w:p>
    <w:p w:rsidR="00486294" w:rsidRPr="00D6436D" w:rsidRDefault="00486294" w:rsidP="00486294">
      <w:pPr>
        <w:pStyle w:val="Telobesedila"/>
        <w:numPr>
          <w:ilvl w:val="0"/>
          <w:numId w:val="4"/>
        </w:numPr>
        <w:rPr>
          <w:rFonts w:cs="Arial"/>
        </w:rPr>
      </w:pPr>
      <w:r w:rsidRPr="00D6436D">
        <w:rPr>
          <w:rFonts w:cs="Arial"/>
        </w:rPr>
        <w:t xml:space="preserve">nepravočasno oziroma ne-opravljanje naročenih storitev, </w:t>
      </w:r>
    </w:p>
    <w:p w:rsidR="00486294" w:rsidRPr="00D6436D" w:rsidRDefault="00486294" w:rsidP="00486294">
      <w:pPr>
        <w:pStyle w:val="Telobesedila"/>
        <w:numPr>
          <w:ilvl w:val="0"/>
          <w:numId w:val="4"/>
        </w:numPr>
        <w:rPr>
          <w:rFonts w:cs="Arial"/>
        </w:rPr>
      </w:pPr>
      <w:r w:rsidRPr="00D6436D">
        <w:rPr>
          <w:rFonts w:cs="Arial"/>
        </w:rPr>
        <w:t xml:space="preserve">opravljanje storitev s tehnično neustreznimi vozili ali z vozniki, ki niso psihofizično pripravljeni ali ustrezni za prevoz potnikov, </w:t>
      </w:r>
    </w:p>
    <w:p w:rsidR="00486294" w:rsidRPr="00D6436D" w:rsidRDefault="00486294" w:rsidP="00486294">
      <w:pPr>
        <w:pStyle w:val="Telobesedila"/>
        <w:numPr>
          <w:ilvl w:val="0"/>
          <w:numId w:val="4"/>
        </w:numPr>
        <w:rPr>
          <w:rFonts w:cs="Arial"/>
        </w:rPr>
      </w:pPr>
      <w:r w:rsidRPr="00D6436D">
        <w:rPr>
          <w:rFonts w:cs="Arial"/>
        </w:rPr>
        <w:t>kršitev določil ZVCP zaradi katerih je bilo ali bi lahko bilo ogroženo življenje ali varnost potnikov ali podobno,</w:t>
      </w:r>
    </w:p>
    <w:p w:rsidR="00486294" w:rsidRPr="00D6436D" w:rsidRDefault="00486294" w:rsidP="00486294">
      <w:pPr>
        <w:pStyle w:val="Telobesedila"/>
        <w:numPr>
          <w:ilvl w:val="0"/>
          <w:numId w:val="4"/>
        </w:numPr>
        <w:rPr>
          <w:rFonts w:cs="Arial"/>
        </w:rPr>
      </w:pPr>
      <w:r w:rsidRPr="00D6436D">
        <w:rPr>
          <w:rFonts w:cs="Arial"/>
        </w:rPr>
        <w:t>v primeru hujših kršitev drugih predpisov, ki določajo dolžnosti izvajalca (prevoznika),</w:t>
      </w:r>
    </w:p>
    <w:p w:rsidR="00486294" w:rsidRPr="00D6436D" w:rsidRDefault="00486294" w:rsidP="00486294">
      <w:pPr>
        <w:pStyle w:val="Telobesedila"/>
        <w:numPr>
          <w:ilvl w:val="0"/>
          <w:numId w:val="4"/>
        </w:numPr>
        <w:rPr>
          <w:rFonts w:cs="Arial"/>
        </w:rPr>
      </w:pPr>
      <w:r w:rsidRPr="00D6436D">
        <w:rPr>
          <w:rFonts w:cs="Arial"/>
        </w:rPr>
        <w:t>v primerih, ko so zaradi kršitev na strani izvajalca naročnikovi uporabniki (dijaki, zaposleni ali drugi uporabniki) utrpeli škodo,</w:t>
      </w:r>
    </w:p>
    <w:p w:rsidR="00486294" w:rsidRPr="00D6436D" w:rsidRDefault="00486294" w:rsidP="00486294">
      <w:pPr>
        <w:pStyle w:val="Telobesedila"/>
        <w:numPr>
          <w:ilvl w:val="0"/>
          <w:numId w:val="4"/>
        </w:numPr>
        <w:rPr>
          <w:rFonts w:cs="Arial"/>
        </w:rPr>
      </w:pPr>
      <w:r w:rsidRPr="00D6436D">
        <w:rPr>
          <w:rFonts w:cs="Arial"/>
        </w:rPr>
        <w:t>v primeru če izvajalec ne upošteva reklamacij naročnika,</w:t>
      </w:r>
    </w:p>
    <w:p w:rsidR="00486294" w:rsidRPr="00D6436D" w:rsidRDefault="00486294" w:rsidP="00486294">
      <w:pPr>
        <w:pStyle w:val="Odstavekseznama"/>
        <w:widowControl w:val="0"/>
        <w:numPr>
          <w:ilvl w:val="0"/>
          <w:numId w:val="6"/>
        </w:numPr>
        <w:shd w:val="clear" w:color="auto" w:fill="FFFFFF"/>
        <w:tabs>
          <w:tab w:val="left" w:pos="1445"/>
        </w:tabs>
        <w:autoSpaceDE w:val="0"/>
        <w:autoSpaceDN w:val="0"/>
        <w:adjustRightInd w:val="0"/>
        <w:jc w:val="both"/>
        <w:rPr>
          <w:rFonts w:cs="Arial"/>
        </w:rPr>
      </w:pPr>
      <w:r w:rsidRPr="00D6436D">
        <w:rPr>
          <w:rFonts w:cs="Arial"/>
        </w:rPr>
        <w:t>če izvajalec brez potrditve naročnika poveča ceno prevozov,</w:t>
      </w:r>
    </w:p>
    <w:p w:rsidR="00486294" w:rsidRPr="00D6436D" w:rsidRDefault="00486294" w:rsidP="00486294">
      <w:pPr>
        <w:pStyle w:val="Odstavekseznama"/>
        <w:widowControl w:val="0"/>
        <w:numPr>
          <w:ilvl w:val="0"/>
          <w:numId w:val="6"/>
        </w:numPr>
        <w:shd w:val="clear" w:color="auto" w:fill="FFFFFF"/>
        <w:tabs>
          <w:tab w:val="left" w:pos="1445"/>
        </w:tabs>
        <w:autoSpaceDE w:val="0"/>
        <w:autoSpaceDN w:val="0"/>
        <w:adjustRightInd w:val="0"/>
        <w:jc w:val="both"/>
        <w:rPr>
          <w:rFonts w:cs="Arial"/>
        </w:rPr>
      </w:pPr>
      <w:r w:rsidRPr="00D6436D">
        <w:rPr>
          <w:rFonts w:cs="Arial"/>
        </w:rPr>
        <w:t xml:space="preserve">če ne spoštuje svoje ponudbe na podlagi katere je bil izbran, zahtev naročnika in določil  te pogodbe. </w:t>
      </w:r>
    </w:p>
    <w:p w:rsidR="0010737C" w:rsidRDefault="0010737C" w:rsidP="00486294">
      <w:pPr>
        <w:pStyle w:val="Telobesedila"/>
        <w:ind w:left="720"/>
        <w:rPr>
          <w:rFonts w:cs="Arial"/>
        </w:rPr>
      </w:pPr>
    </w:p>
    <w:p w:rsidR="00EC57EC" w:rsidRPr="00D6436D" w:rsidRDefault="00EC57EC" w:rsidP="00486294">
      <w:pPr>
        <w:pStyle w:val="Telobesedila"/>
        <w:ind w:left="720"/>
        <w:rPr>
          <w:rFonts w:cs="Arial"/>
        </w:rPr>
      </w:pPr>
    </w:p>
    <w:p w:rsidR="00486294" w:rsidRPr="00D6436D" w:rsidRDefault="00486294" w:rsidP="00486294">
      <w:pPr>
        <w:pStyle w:val="Naslov1"/>
        <w:spacing w:before="0"/>
        <w:jc w:val="both"/>
        <w:rPr>
          <w:color w:val="auto"/>
          <w:sz w:val="20"/>
        </w:rPr>
      </w:pPr>
      <w:r w:rsidRPr="00D6436D">
        <w:rPr>
          <w:color w:val="auto"/>
          <w:sz w:val="20"/>
        </w:rPr>
        <w:t>POSLOVNA SKRIVNOST</w:t>
      </w:r>
    </w:p>
    <w:p w:rsidR="00486294" w:rsidRPr="00D6436D" w:rsidRDefault="00EC57EC" w:rsidP="00486294">
      <w:pPr>
        <w:pStyle w:val="Telobesedila"/>
        <w:jc w:val="center"/>
        <w:rPr>
          <w:rFonts w:cs="Arial"/>
        </w:rPr>
      </w:pPr>
      <w:r>
        <w:rPr>
          <w:rFonts w:cs="Arial"/>
        </w:rPr>
        <w:t>20</w:t>
      </w:r>
      <w:r w:rsidR="00486294" w:rsidRPr="00D6436D">
        <w:rPr>
          <w:rFonts w:cs="Arial"/>
        </w:rPr>
        <w:t>. člen</w:t>
      </w:r>
    </w:p>
    <w:p w:rsidR="00486294" w:rsidRPr="00D6436D" w:rsidRDefault="00486294" w:rsidP="00486294">
      <w:pPr>
        <w:spacing w:line="276" w:lineRule="auto"/>
        <w:jc w:val="center"/>
        <w:rPr>
          <w:rFonts w:cs="Arial"/>
        </w:rPr>
      </w:pPr>
    </w:p>
    <w:p w:rsidR="00486294" w:rsidRPr="00D6436D" w:rsidRDefault="00486294" w:rsidP="00486294">
      <w:pPr>
        <w:spacing w:line="276" w:lineRule="auto"/>
        <w:rPr>
          <w:rFonts w:cs="Arial"/>
        </w:rPr>
      </w:pPr>
      <w:r w:rsidRPr="00D6436D">
        <w:rPr>
          <w:rFonts w:cs="Arial"/>
        </w:rPr>
        <w:t xml:space="preserve">Podatki iz te pogodbe, ki se nanašajo na izvajanje avtobusnih prevozov otrok, cen in rokov, kot tudi </w:t>
      </w:r>
      <w:r w:rsidR="004B4D65">
        <w:rPr>
          <w:rFonts w:cs="Arial"/>
        </w:rPr>
        <w:t xml:space="preserve">dokumentacija, ki se nanaša na </w:t>
      </w:r>
      <w:r w:rsidRPr="00D6436D">
        <w:rPr>
          <w:rFonts w:cs="Arial"/>
        </w:rPr>
        <w:t>to pogodbo, se štejejo za poslovno skrivnost, razen podatkov, ki v skladu z veljavnimi predpisi štejejo za javne.</w:t>
      </w:r>
    </w:p>
    <w:p w:rsidR="00486294" w:rsidRPr="00D6436D" w:rsidRDefault="00486294" w:rsidP="00486294">
      <w:pPr>
        <w:pStyle w:val="Telobesedila"/>
        <w:rPr>
          <w:rFonts w:cs="Arial"/>
          <w:b/>
        </w:rPr>
      </w:pPr>
    </w:p>
    <w:p w:rsidR="0010737C" w:rsidRDefault="0010737C" w:rsidP="00486294">
      <w:pPr>
        <w:pStyle w:val="Telobesedila"/>
        <w:rPr>
          <w:rFonts w:cs="Arial"/>
          <w:b/>
        </w:rPr>
      </w:pPr>
    </w:p>
    <w:p w:rsidR="00486294" w:rsidRPr="00D6436D" w:rsidRDefault="00486294" w:rsidP="00486294">
      <w:pPr>
        <w:pStyle w:val="Telobesedila"/>
        <w:rPr>
          <w:rFonts w:cs="Arial"/>
          <w:b/>
        </w:rPr>
      </w:pPr>
      <w:r w:rsidRPr="00D6436D">
        <w:rPr>
          <w:rFonts w:cs="Arial"/>
          <w:b/>
        </w:rPr>
        <w:lastRenderedPageBreak/>
        <w:t>REŠEVANJE SPOROV</w:t>
      </w:r>
    </w:p>
    <w:p w:rsidR="00486294" w:rsidRPr="00D6436D" w:rsidRDefault="00EC57EC" w:rsidP="00486294">
      <w:pPr>
        <w:pStyle w:val="Telobesedila"/>
        <w:jc w:val="center"/>
        <w:rPr>
          <w:rFonts w:cs="Arial"/>
        </w:rPr>
      </w:pPr>
      <w:r>
        <w:rPr>
          <w:rFonts w:cs="Arial"/>
        </w:rPr>
        <w:t>21</w:t>
      </w:r>
      <w:r w:rsidR="00486294" w:rsidRPr="00D6436D">
        <w:rPr>
          <w:rFonts w:cs="Arial"/>
        </w:rPr>
        <w:t>. člen</w:t>
      </w:r>
    </w:p>
    <w:p w:rsidR="00486294" w:rsidRPr="00D6436D" w:rsidRDefault="00486294" w:rsidP="00486294">
      <w:pPr>
        <w:pStyle w:val="Telobesedila"/>
        <w:jc w:val="center"/>
        <w:rPr>
          <w:rFonts w:cs="Arial"/>
        </w:rPr>
      </w:pPr>
    </w:p>
    <w:p w:rsidR="00486294" w:rsidRPr="00D6436D" w:rsidRDefault="00486294" w:rsidP="00486294">
      <w:pPr>
        <w:autoSpaceDE w:val="0"/>
        <w:autoSpaceDN w:val="0"/>
        <w:adjustRightInd w:val="0"/>
        <w:rPr>
          <w:rFonts w:cs="Arial"/>
        </w:rPr>
      </w:pPr>
      <w:r w:rsidRPr="00D6436D">
        <w:rPr>
          <w:rFonts w:cs="Arial"/>
        </w:rPr>
        <w:t>Stranki se dogovorita da bosta morebitne spore, ki izvirajo iz izvedbe te pogodbe poskušale urediti sporazumno, kadar to ne bo mogoče je pristojno redno sodišče po sedežu naročnika.</w:t>
      </w:r>
    </w:p>
    <w:p w:rsidR="00486294" w:rsidRPr="00D6436D" w:rsidRDefault="00486294" w:rsidP="00486294">
      <w:pPr>
        <w:autoSpaceDE w:val="0"/>
        <w:autoSpaceDN w:val="0"/>
        <w:adjustRightInd w:val="0"/>
        <w:rPr>
          <w:rFonts w:cs="Arial"/>
        </w:rPr>
      </w:pPr>
    </w:p>
    <w:p w:rsidR="00486294" w:rsidRPr="00D6436D" w:rsidRDefault="00486294" w:rsidP="00486294">
      <w:pPr>
        <w:autoSpaceDE w:val="0"/>
        <w:autoSpaceDN w:val="0"/>
        <w:adjustRightInd w:val="0"/>
        <w:rPr>
          <w:rFonts w:cs="Arial"/>
        </w:rPr>
      </w:pPr>
      <w:r w:rsidRPr="00D6436D">
        <w:rPr>
          <w:rFonts w:cs="Arial"/>
        </w:rPr>
        <w:t>Za urejanje medsebojnih razmerij, ki niso določena v pogodbi se uporabljajo pravila Obligacijskega zakonika, določila razpisne dokumentacije in morebitni drugi predpisi, ki urejajo posamezno vrsto naročila oziroma izvedbo storitev.</w:t>
      </w:r>
    </w:p>
    <w:p w:rsidR="00486294" w:rsidRPr="00D6436D" w:rsidRDefault="00486294" w:rsidP="00486294">
      <w:pPr>
        <w:pStyle w:val="Telobesedila"/>
        <w:jc w:val="center"/>
        <w:rPr>
          <w:rFonts w:cs="Arial"/>
        </w:rPr>
      </w:pPr>
    </w:p>
    <w:p w:rsidR="00486294" w:rsidRPr="00D6436D" w:rsidRDefault="009175EB" w:rsidP="00486294">
      <w:pPr>
        <w:pStyle w:val="Telobesedila"/>
        <w:jc w:val="center"/>
        <w:rPr>
          <w:rFonts w:cs="Arial"/>
        </w:rPr>
      </w:pPr>
      <w:r>
        <w:rPr>
          <w:rFonts w:cs="Arial"/>
        </w:rPr>
        <w:t>2</w:t>
      </w:r>
      <w:r w:rsidR="00EC57EC">
        <w:rPr>
          <w:rFonts w:cs="Arial"/>
        </w:rPr>
        <w:t>2</w:t>
      </w:r>
      <w:r w:rsidR="00486294" w:rsidRPr="00D6436D">
        <w:rPr>
          <w:rFonts w:cs="Arial"/>
        </w:rPr>
        <w:t>. člen</w:t>
      </w:r>
    </w:p>
    <w:p w:rsidR="00486294" w:rsidRPr="00D6436D" w:rsidRDefault="00486294" w:rsidP="00486294">
      <w:pPr>
        <w:rPr>
          <w:rFonts w:cs="Arial"/>
        </w:rPr>
      </w:pPr>
    </w:p>
    <w:p w:rsidR="00486294" w:rsidRPr="00D6436D" w:rsidRDefault="00486294" w:rsidP="00486294">
      <w:pPr>
        <w:rPr>
          <w:rFonts w:cs="Arial"/>
          <w:bCs/>
        </w:rPr>
      </w:pPr>
      <w:r w:rsidRPr="00D6436D">
        <w:rPr>
          <w:rFonts w:cs="Arial"/>
          <w:bCs/>
        </w:rPr>
        <w:t xml:space="preserve">Za vsako spremembo te pogodbe stranki skleneta aneks k tej pogodbi. </w:t>
      </w:r>
    </w:p>
    <w:p w:rsidR="00486294" w:rsidRPr="00D6436D" w:rsidRDefault="00486294" w:rsidP="00486294">
      <w:pPr>
        <w:pStyle w:val="Telobesedila3"/>
        <w:rPr>
          <w:rFonts w:cs="Arial"/>
          <w:b/>
          <w:bCs/>
        </w:rPr>
      </w:pPr>
    </w:p>
    <w:p w:rsidR="00486294" w:rsidRPr="00D6436D" w:rsidRDefault="00486294" w:rsidP="00486294">
      <w:pPr>
        <w:pStyle w:val="Telobesedila3"/>
        <w:rPr>
          <w:rFonts w:cs="Arial"/>
          <w:b/>
          <w:bCs/>
        </w:rPr>
      </w:pPr>
      <w:r w:rsidRPr="00D6436D">
        <w:rPr>
          <w:rFonts w:cs="Arial"/>
          <w:b/>
          <w:bCs/>
        </w:rPr>
        <w:t>OSTALE DOLOČBE</w:t>
      </w:r>
    </w:p>
    <w:p w:rsidR="00486294" w:rsidRPr="00D6436D" w:rsidRDefault="00486294" w:rsidP="00486294">
      <w:pPr>
        <w:pStyle w:val="Telobesedila3"/>
        <w:jc w:val="center"/>
        <w:rPr>
          <w:rFonts w:cs="Arial"/>
          <w:bCs/>
        </w:rPr>
      </w:pPr>
    </w:p>
    <w:p w:rsidR="00486294" w:rsidRPr="00D6436D" w:rsidRDefault="009175EB" w:rsidP="00486294">
      <w:pPr>
        <w:pStyle w:val="Telobesedila3"/>
        <w:jc w:val="center"/>
        <w:rPr>
          <w:rFonts w:cs="Arial"/>
          <w:bCs/>
        </w:rPr>
      </w:pPr>
      <w:r>
        <w:rPr>
          <w:rFonts w:cs="Arial"/>
          <w:bCs/>
        </w:rPr>
        <w:t>2</w:t>
      </w:r>
      <w:r w:rsidR="00EC57EC">
        <w:rPr>
          <w:rFonts w:cs="Arial"/>
          <w:bCs/>
        </w:rPr>
        <w:t>3</w:t>
      </w:r>
      <w:r w:rsidR="00486294" w:rsidRPr="00D6436D">
        <w:rPr>
          <w:rFonts w:cs="Arial"/>
          <w:bCs/>
        </w:rPr>
        <w:t>. člen</w:t>
      </w:r>
    </w:p>
    <w:p w:rsidR="00486294" w:rsidRPr="00D6436D" w:rsidRDefault="00486294" w:rsidP="00486294">
      <w:pPr>
        <w:pStyle w:val="Telobesedila"/>
        <w:rPr>
          <w:rFonts w:cs="Arial"/>
        </w:rPr>
      </w:pPr>
    </w:p>
    <w:p w:rsidR="00486294" w:rsidRPr="00D6436D" w:rsidRDefault="00486294" w:rsidP="00486294">
      <w:pPr>
        <w:pStyle w:val="Telobesedila"/>
        <w:rPr>
          <w:rFonts w:cs="Arial"/>
          <w:b/>
        </w:rPr>
      </w:pPr>
      <w:r w:rsidRPr="00D6436D">
        <w:rPr>
          <w:rFonts w:cs="Arial"/>
        </w:rPr>
        <w:t xml:space="preserve">Pogodba je sestavljena in podpisana v treh enakih izvodih, od katerih prejme izvajalec en izvod, naročnik pa dva izvoda. Pogodba prične veljati s podpisom obeh strank, </w:t>
      </w:r>
      <w:r w:rsidRPr="00D6436D">
        <w:rPr>
          <w:rFonts w:cs="Arial"/>
          <w:b/>
        </w:rPr>
        <w:t xml:space="preserve">uporabljati pa se prične s </w:t>
      </w:r>
    </w:p>
    <w:p w:rsidR="00486294" w:rsidRPr="00D6436D" w:rsidRDefault="00486294" w:rsidP="00486294">
      <w:pPr>
        <w:pStyle w:val="Telobesedila"/>
        <w:rPr>
          <w:rFonts w:cs="Arial"/>
          <w:b/>
        </w:rPr>
      </w:pPr>
      <w:r w:rsidRPr="00D6436D">
        <w:rPr>
          <w:rFonts w:cs="Arial"/>
          <w:b/>
        </w:rPr>
        <w:t>1. 9. 20</w:t>
      </w:r>
      <w:r w:rsidR="004B4D65">
        <w:rPr>
          <w:rFonts w:cs="Arial"/>
          <w:b/>
        </w:rPr>
        <w:t>2</w:t>
      </w:r>
      <w:r w:rsidR="00FB7AD0">
        <w:rPr>
          <w:rFonts w:cs="Arial"/>
          <w:b/>
        </w:rPr>
        <w:t>2</w:t>
      </w:r>
      <w:r w:rsidRPr="00D6436D">
        <w:rPr>
          <w:rFonts w:cs="Arial"/>
          <w:b/>
        </w:rPr>
        <w:t>.</w:t>
      </w:r>
    </w:p>
    <w:p w:rsidR="00486294" w:rsidRPr="00D6436D" w:rsidRDefault="00486294" w:rsidP="00486294">
      <w:pPr>
        <w:shd w:val="clear" w:color="auto" w:fill="FFFFFF"/>
        <w:tabs>
          <w:tab w:val="left" w:pos="4886"/>
        </w:tabs>
        <w:ind w:left="5"/>
        <w:rPr>
          <w:rFonts w:cs="Arial"/>
          <w:spacing w:val="-3"/>
        </w:rPr>
      </w:pPr>
    </w:p>
    <w:p w:rsidR="00486294" w:rsidRPr="00D6436D" w:rsidRDefault="00486294" w:rsidP="00486294">
      <w:pPr>
        <w:shd w:val="clear" w:color="auto" w:fill="FFFFFF"/>
        <w:tabs>
          <w:tab w:val="left" w:pos="4886"/>
        </w:tabs>
        <w:ind w:left="5"/>
        <w:rPr>
          <w:rFonts w:cs="Arial"/>
          <w:spacing w:val="-3"/>
        </w:rPr>
      </w:pPr>
    </w:p>
    <w:p w:rsidR="00486294" w:rsidRPr="00D6436D" w:rsidRDefault="00486294" w:rsidP="00486294">
      <w:pPr>
        <w:shd w:val="clear" w:color="auto" w:fill="FFFFFF"/>
        <w:tabs>
          <w:tab w:val="left" w:pos="4886"/>
        </w:tabs>
        <w:ind w:left="5"/>
        <w:rPr>
          <w:rFonts w:cs="Arial"/>
          <w:spacing w:val="-3"/>
        </w:rPr>
      </w:pPr>
      <w:r w:rsidRPr="00D6436D">
        <w:rPr>
          <w:rFonts w:cs="Arial"/>
          <w:spacing w:val="-3"/>
        </w:rPr>
        <w:t>_________, _____________</w:t>
      </w:r>
      <w:r w:rsidRPr="00D6436D">
        <w:rPr>
          <w:rFonts w:cs="Arial"/>
        </w:rPr>
        <w:t xml:space="preserve"> </w:t>
      </w:r>
      <w:r w:rsidRPr="00D6436D">
        <w:rPr>
          <w:rFonts w:cs="Arial"/>
        </w:rPr>
        <w:tab/>
      </w:r>
      <w:r w:rsidRPr="00D6436D">
        <w:rPr>
          <w:rFonts w:cs="Arial"/>
        </w:rPr>
        <w:tab/>
      </w:r>
      <w:r w:rsidRPr="00D6436D">
        <w:rPr>
          <w:rFonts w:cs="Arial"/>
        </w:rPr>
        <w:tab/>
      </w:r>
      <w:r w:rsidR="004B4D65">
        <w:rPr>
          <w:rFonts w:cs="Arial"/>
        </w:rPr>
        <w:t xml:space="preserve">             </w:t>
      </w:r>
      <w:r w:rsidRPr="00D6436D">
        <w:rPr>
          <w:rFonts w:cs="Arial"/>
          <w:spacing w:val="-3"/>
        </w:rPr>
        <w:t>Strahinj, ___________</w:t>
      </w:r>
    </w:p>
    <w:p w:rsidR="00486294" w:rsidRPr="00D6436D" w:rsidRDefault="00486294" w:rsidP="00486294">
      <w:pPr>
        <w:shd w:val="clear" w:color="auto" w:fill="FFFFFF"/>
        <w:tabs>
          <w:tab w:val="left" w:pos="4781"/>
        </w:tabs>
        <w:rPr>
          <w:rFonts w:cs="Arial"/>
          <w:spacing w:val="-4"/>
        </w:rPr>
      </w:pPr>
    </w:p>
    <w:p w:rsidR="00486294" w:rsidRPr="00D6436D" w:rsidRDefault="00486294" w:rsidP="00486294">
      <w:pPr>
        <w:shd w:val="clear" w:color="auto" w:fill="FFFFFF"/>
        <w:tabs>
          <w:tab w:val="left" w:pos="4781"/>
        </w:tabs>
        <w:rPr>
          <w:rFonts w:cs="Arial"/>
          <w:spacing w:val="-4"/>
        </w:rPr>
      </w:pPr>
      <w:r w:rsidRPr="00D6436D">
        <w:rPr>
          <w:rFonts w:cs="Arial"/>
          <w:spacing w:val="-4"/>
        </w:rPr>
        <w:t>Izvajalec oz. prevoznik:</w:t>
      </w:r>
      <w:r w:rsidRPr="00D6436D">
        <w:rPr>
          <w:rFonts w:cs="Arial"/>
        </w:rPr>
        <w:tab/>
      </w:r>
      <w:r w:rsidRPr="00D6436D">
        <w:rPr>
          <w:rFonts w:cs="Arial"/>
        </w:rPr>
        <w:tab/>
      </w:r>
      <w:r w:rsidRPr="00D6436D">
        <w:rPr>
          <w:rFonts w:cs="Arial"/>
        </w:rPr>
        <w:tab/>
      </w:r>
      <w:r w:rsidRPr="00D6436D">
        <w:rPr>
          <w:rFonts w:cs="Arial"/>
        </w:rPr>
        <w:tab/>
      </w:r>
      <w:r w:rsidRPr="00D6436D">
        <w:rPr>
          <w:rFonts w:cs="Arial"/>
          <w:spacing w:val="-4"/>
        </w:rPr>
        <w:t>Naročnik:</w:t>
      </w:r>
    </w:p>
    <w:p w:rsidR="00486294" w:rsidRPr="00D6436D" w:rsidRDefault="00486294" w:rsidP="00486294">
      <w:pPr>
        <w:shd w:val="clear" w:color="auto" w:fill="FFFFFF"/>
        <w:tabs>
          <w:tab w:val="left" w:pos="4781"/>
        </w:tabs>
        <w:rPr>
          <w:rFonts w:cs="Arial"/>
          <w:spacing w:val="-4"/>
        </w:rPr>
      </w:pPr>
      <w:r w:rsidRPr="00D6436D">
        <w:rPr>
          <w:rFonts w:cs="Arial"/>
          <w:spacing w:val="-4"/>
        </w:rPr>
        <w:t>_______________________</w:t>
      </w:r>
      <w:r w:rsidRPr="00D6436D">
        <w:rPr>
          <w:rFonts w:cs="Arial"/>
          <w:spacing w:val="-4"/>
        </w:rPr>
        <w:tab/>
      </w:r>
      <w:r w:rsidRPr="00D6436D">
        <w:rPr>
          <w:rFonts w:cs="Arial"/>
          <w:spacing w:val="-4"/>
        </w:rPr>
        <w:tab/>
      </w:r>
      <w:r w:rsidRPr="00D6436D">
        <w:rPr>
          <w:rFonts w:cs="Arial"/>
          <w:spacing w:val="-4"/>
        </w:rPr>
        <w:tab/>
      </w:r>
      <w:r w:rsidRPr="00D6436D">
        <w:rPr>
          <w:rFonts w:cs="Arial"/>
          <w:spacing w:val="-4"/>
        </w:rPr>
        <w:tab/>
        <w:t>Biotehniški center Naklo</w:t>
      </w:r>
    </w:p>
    <w:p w:rsidR="004B4D65" w:rsidRDefault="004B4D65" w:rsidP="00486294">
      <w:pPr>
        <w:pStyle w:val="Golobesedilo"/>
        <w:jc w:val="both"/>
        <w:rPr>
          <w:rFonts w:ascii="Arial" w:hAnsi="Arial" w:cs="Arial"/>
          <w:lang w:eastAsia="en-US"/>
        </w:rPr>
      </w:pPr>
      <w:r>
        <w:rPr>
          <w:rFonts w:ascii="Arial" w:hAnsi="Arial" w:cs="Arial"/>
          <w:lang w:eastAsia="en-US"/>
        </w:rPr>
        <w:t xml:space="preserve">                                                                                                                  </w:t>
      </w:r>
    </w:p>
    <w:p w:rsidR="00486294" w:rsidRPr="00D6436D" w:rsidRDefault="004B4D65" w:rsidP="00486294">
      <w:pPr>
        <w:pStyle w:val="Golobesedilo"/>
        <w:jc w:val="both"/>
        <w:rPr>
          <w:rFonts w:ascii="Arial" w:hAnsi="Arial" w:cs="Arial"/>
          <w:lang w:eastAsia="en-US"/>
        </w:rPr>
      </w:pPr>
      <w:r>
        <w:rPr>
          <w:rFonts w:ascii="Arial" w:hAnsi="Arial" w:cs="Arial"/>
          <w:lang w:eastAsia="en-US"/>
        </w:rPr>
        <w:t xml:space="preserve"> </w:t>
      </w:r>
      <w:r w:rsidR="00486294" w:rsidRPr="00D6436D">
        <w:rPr>
          <w:rFonts w:ascii="Arial" w:hAnsi="Arial" w:cs="Arial"/>
          <w:lang w:eastAsia="en-US"/>
        </w:rPr>
        <w:t>_</w:t>
      </w:r>
      <w:r>
        <w:rPr>
          <w:rFonts w:ascii="Arial" w:hAnsi="Arial" w:cs="Arial"/>
          <w:lang w:eastAsia="en-US"/>
        </w:rPr>
        <w:t>_____________________                                                                      _____________________</w:t>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r w:rsidR="00486294" w:rsidRPr="00D6436D">
        <w:rPr>
          <w:rFonts w:ascii="Arial" w:hAnsi="Arial" w:cs="Arial"/>
          <w:lang w:eastAsia="en-US"/>
        </w:rPr>
        <w:tab/>
      </w:r>
    </w:p>
    <w:p w:rsidR="00486294" w:rsidRPr="00D6436D" w:rsidRDefault="00486294" w:rsidP="00486294">
      <w:pPr>
        <w:pStyle w:val="Golobesedilo"/>
        <w:jc w:val="both"/>
        <w:rPr>
          <w:rFonts w:ascii="Arial" w:hAnsi="Arial" w:cs="Arial"/>
          <w:lang w:eastAsia="en-US"/>
        </w:rPr>
      </w:pPr>
      <w:r w:rsidRPr="00D6436D">
        <w:rPr>
          <w:rFonts w:ascii="Arial" w:hAnsi="Arial" w:cs="Arial"/>
          <w:lang w:eastAsia="en-US"/>
        </w:rPr>
        <w:t>_______________________</w:t>
      </w:r>
      <w:r w:rsidR="004B4D65">
        <w:rPr>
          <w:rFonts w:ascii="Arial" w:hAnsi="Arial" w:cs="Arial"/>
          <w:lang w:eastAsia="en-US"/>
        </w:rPr>
        <w:t xml:space="preserve">                                                                     </w:t>
      </w:r>
      <w:r w:rsidR="004B4D65" w:rsidRPr="00D6436D">
        <w:rPr>
          <w:rFonts w:ascii="Arial" w:hAnsi="Arial" w:cs="Arial"/>
          <w:lang w:eastAsia="en-US"/>
        </w:rPr>
        <w:t>dr. Marijan Pogačnik</w:t>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r>
      <w:r w:rsidRPr="00D6436D">
        <w:rPr>
          <w:rFonts w:ascii="Arial" w:hAnsi="Arial" w:cs="Arial"/>
          <w:lang w:eastAsia="en-US"/>
        </w:rPr>
        <w:tab/>
        <w:t>direktor</w:t>
      </w:r>
    </w:p>
    <w:p w:rsidR="005D4D75" w:rsidRDefault="005D4D75" w:rsidP="009175EB">
      <w:pPr>
        <w:pStyle w:val="Golobesedilo"/>
        <w:jc w:val="both"/>
        <w:rPr>
          <w:rFonts w:ascii="Arial" w:hAnsi="Arial" w:cs="Arial"/>
          <w:lang w:eastAsia="en-US"/>
        </w:rPr>
      </w:pPr>
    </w:p>
    <w:p w:rsidR="005D4D75" w:rsidRDefault="005D4D75" w:rsidP="009175EB">
      <w:pPr>
        <w:pStyle w:val="Golobesedilo"/>
        <w:jc w:val="both"/>
        <w:rPr>
          <w:rFonts w:ascii="Arial" w:hAnsi="Arial" w:cs="Arial"/>
          <w:lang w:eastAsia="en-US"/>
        </w:rPr>
      </w:pPr>
    </w:p>
    <w:p w:rsidR="005D4D75" w:rsidRDefault="005D4D75" w:rsidP="009175EB">
      <w:pPr>
        <w:pStyle w:val="Golobesedilo"/>
        <w:jc w:val="both"/>
        <w:rPr>
          <w:rFonts w:ascii="Arial" w:hAnsi="Arial" w:cs="Arial"/>
          <w:lang w:eastAsia="en-US"/>
        </w:rPr>
      </w:pPr>
    </w:p>
    <w:p w:rsidR="005D4D75" w:rsidRDefault="005D4D75" w:rsidP="009175EB">
      <w:pPr>
        <w:pStyle w:val="Golobesedilo"/>
        <w:jc w:val="both"/>
        <w:rPr>
          <w:rFonts w:ascii="Arial" w:hAnsi="Arial" w:cs="Arial"/>
          <w:lang w:eastAsia="en-US"/>
        </w:rPr>
      </w:pPr>
    </w:p>
    <w:p w:rsidR="005D4D75" w:rsidRDefault="005D4D75" w:rsidP="009175EB">
      <w:pPr>
        <w:pStyle w:val="Golobesedilo"/>
        <w:jc w:val="both"/>
        <w:rPr>
          <w:rFonts w:ascii="Arial" w:hAnsi="Arial" w:cs="Arial"/>
          <w:lang w:eastAsia="en-US"/>
        </w:rPr>
      </w:pPr>
    </w:p>
    <w:p w:rsidR="00486294" w:rsidRPr="00D6436D" w:rsidRDefault="00486294" w:rsidP="009175EB">
      <w:pPr>
        <w:pStyle w:val="Golobesedilo"/>
        <w:jc w:val="both"/>
        <w:rPr>
          <w:rFonts w:ascii="Arial" w:hAnsi="Arial" w:cs="Arial"/>
          <w:lang w:eastAsia="en-US"/>
        </w:rPr>
      </w:pPr>
      <w:r w:rsidRPr="00D6436D">
        <w:rPr>
          <w:rFonts w:ascii="Arial" w:hAnsi="Arial" w:cs="Arial"/>
          <w:lang w:eastAsia="en-US"/>
        </w:rPr>
        <w:t>Priloga: predračun izvajalca</w:t>
      </w:r>
    </w:p>
    <w:sectPr w:rsidR="00486294" w:rsidRPr="00D6436D" w:rsidSect="006B1132">
      <w:footerReference w:type="default" r:id="rId7"/>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AD" w:rsidRDefault="002E3DAD">
      <w:r>
        <w:separator/>
      </w:r>
    </w:p>
  </w:endnote>
  <w:endnote w:type="continuationSeparator" w:id="0">
    <w:p w:rsidR="002E3DAD" w:rsidRDefault="002E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50796"/>
      <w:docPartObj>
        <w:docPartGallery w:val="Page Numbers (Bottom of Page)"/>
        <w:docPartUnique/>
      </w:docPartObj>
    </w:sdtPr>
    <w:sdtEndPr/>
    <w:sdtContent>
      <w:p w:rsidR="00734661" w:rsidRDefault="00262933">
        <w:pPr>
          <w:pStyle w:val="Noga"/>
          <w:jc w:val="right"/>
        </w:pPr>
        <w:r>
          <w:fldChar w:fldCharType="begin"/>
        </w:r>
        <w:r>
          <w:instrText xml:space="preserve"> PAGE   \* MERGEFORMAT </w:instrText>
        </w:r>
        <w:r>
          <w:fldChar w:fldCharType="separate"/>
        </w:r>
        <w:r w:rsidR="00224918">
          <w:rPr>
            <w:noProof/>
          </w:rPr>
          <w:t>6</w:t>
        </w:r>
        <w:r>
          <w:rPr>
            <w:noProof/>
          </w:rPr>
          <w:fldChar w:fldCharType="end"/>
        </w:r>
      </w:p>
    </w:sdtContent>
  </w:sdt>
  <w:p w:rsidR="00734661" w:rsidRDefault="002E3D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AD" w:rsidRDefault="002E3DAD">
      <w:r>
        <w:separator/>
      </w:r>
    </w:p>
  </w:footnote>
  <w:footnote w:type="continuationSeparator" w:id="0">
    <w:p w:rsidR="002E3DAD" w:rsidRDefault="002E3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987240D"/>
    <w:multiLevelType w:val="hybridMultilevel"/>
    <w:tmpl w:val="B8089800"/>
    <w:lvl w:ilvl="0" w:tplc="BCA4802C">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BB26EF"/>
    <w:multiLevelType w:val="hybridMultilevel"/>
    <w:tmpl w:val="A498E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5"/>
  </w:num>
  <w:num w:numId="5">
    <w:abstractNumId w:val="6"/>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94"/>
    <w:rsid w:val="00023BFD"/>
    <w:rsid w:val="00041954"/>
    <w:rsid w:val="00094FFF"/>
    <w:rsid w:val="000B5082"/>
    <w:rsid w:val="0010737C"/>
    <w:rsid w:val="002068A4"/>
    <w:rsid w:val="00224918"/>
    <w:rsid w:val="002309CE"/>
    <w:rsid w:val="00232F3D"/>
    <w:rsid w:val="00250888"/>
    <w:rsid w:val="00262933"/>
    <w:rsid w:val="0028480A"/>
    <w:rsid w:val="002B1B02"/>
    <w:rsid w:val="002B643F"/>
    <w:rsid w:val="002E3DAD"/>
    <w:rsid w:val="002F0BE3"/>
    <w:rsid w:val="003C16B1"/>
    <w:rsid w:val="004341C6"/>
    <w:rsid w:val="00452725"/>
    <w:rsid w:val="004634C6"/>
    <w:rsid w:val="00486294"/>
    <w:rsid w:val="004A6C9E"/>
    <w:rsid w:val="004B4D65"/>
    <w:rsid w:val="0050551F"/>
    <w:rsid w:val="0054048D"/>
    <w:rsid w:val="00561488"/>
    <w:rsid w:val="00570633"/>
    <w:rsid w:val="005D4D75"/>
    <w:rsid w:val="006165F5"/>
    <w:rsid w:val="006425C7"/>
    <w:rsid w:val="006566BA"/>
    <w:rsid w:val="00686BB8"/>
    <w:rsid w:val="006946B6"/>
    <w:rsid w:val="00705411"/>
    <w:rsid w:val="00811AFB"/>
    <w:rsid w:val="008E6C2A"/>
    <w:rsid w:val="009175EB"/>
    <w:rsid w:val="00A36E02"/>
    <w:rsid w:val="00A52FF4"/>
    <w:rsid w:val="00B33EE6"/>
    <w:rsid w:val="00B36CEE"/>
    <w:rsid w:val="00B43E17"/>
    <w:rsid w:val="00BE742F"/>
    <w:rsid w:val="00BF2A8F"/>
    <w:rsid w:val="00C8125F"/>
    <w:rsid w:val="00EA23C1"/>
    <w:rsid w:val="00EB3A74"/>
    <w:rsid w:val="00EC57EC"/>
    <w:rsid w:val="00F34B8C"/>
    <w:rsid w:val="00FB7AD0"/>
    <w:rsid w:val="00FF2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F009"/>
  <w15:chartTrackingRefBased/>
  <w15:docId w15:val="{E1CA1F77-9AA3-4E26-B02E-213AC7E2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6294"/>
    <w:pPr>
      <w:spacing w:after="0" w:line="240" w:lineRule="auto"/>
      <w:jc w:val="both"/>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486294"/>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86294"/>
    <w:rPr>
      <w:rFonts w:ascii="Arial" w:eastAsia="Times New Roman" w:hAnsi="Arial" w:cs="Arial"/>
      <w:b/>
      <w:color w:val="000000"/>
      <w:sz w:val="28"/>
      <w:szCs w:val="20"/>
      <w:lang w:eastAsia="sl-SI"/>
    </w:rPr>
  </w:style>
  <w:style w:type="paragraph" w:styleId="Telobesedila">
    <w:name w:val="Body Text"/>
    <w:basedOn w:val="Navaden"/>
    <w:link w:val="TelobesedilaZnak"/>
    <w:rsid w:val="00486294"/>
  </w:style>
  <w:style w:type="character" w:customStyle="1" w:styleId="TelobesedilaZnak">
    <w:name w:val="Telo besedila Znak"/>
    <w:basedOn w:val="Privzetapisavaodstavka"/>
    <w:link w:val="Telobesedila"/>
    <w:rsid w:val="00486294"/>
    <w:rPr>
      <w:rFonts w:ascii="Arial" w:eastAsia="Times New Roman" w:hAnsi="Arial" w:cs="Times New Roman"/>
      <w:sz w:val="20"/>
      <w:szCs w:val="20"/>
      <w:lang w:eastAsia="sl-SI"/>
    </w:rPr>
  </w:style>
  <w:style w:type="paragraph" w:styleId="Noga">
    <w:name w:val="footer"/>
    <w:basedOn w:val="Navaden"/>
    <w:link w:val="NogaZnak"/>
    <w:uiPriority w:val="99"/>
    <w:rsid w:val="00486294"/>
    <w:pPr>
      <w:tabs>
        <w:tab w:val="center" w:pos="4536"/>
        <w:tab w:val="right" w:pos="9072"/>
      </w:tabs>
    </w:pPr>
  </w:style>
  <w:style w:type="character" w:customStyle="1" w:styleId="NogaZnak">
    <w:name w:val="Noga Znak"/>
    <w:basedOn w:val="Privzetapisavaodstavka"/>
    <w:link w:val="Noga"/>
    <w:uiPriority w:val="99"/>
    <w:rsid w:val="00486294"/>
    <w:rPr>
      <w:rFonts w:ascii="Arial" w:eastAsia="Times New Roman" w:hAnsi="Arial" w:cs="Times New Roman"/>
      <w:sz w:val="20"/>
      <w:szCs w:val="20"/>
      <w:lang w:eastAsia="sl-SI"/>
    </w:rPr>
  </w:style>
  <w:style w:type="paragraph" w:styleId="Naslov">
    <w:name w:val="Title"/>
    <w:basedOn w:val="Navaden"/>
    <w:link w:val="NaslovZnak"/>
    <w:qFormat/>
    <w:rsid w:val="00486294"/>
    <w:pPr>
      <w:jc w:val="center"/>
    </w:pPr>
    <w:rPr>
      <w:b/>
      <w:sz w:val="32"/>
    </w:rPr>
  </w:style>
  <w:style w:type="character" w:customStyle="1" w:styleId="NaslovZnak">
    <w:name w:val="Naslov Znak"/>
    <w:basedOn w:val="Privzetapisavaodstavka"/>
    <w:link w:val="Naslov"/>
    <w:rsid w:val="00486294"/>
    <w:rPr>
      <w:rFonts w:ascii="Arial" w:eastAsia="Times New Roman" w:hAnsi="Arial" w:cs="Times New Roman"/>
      <w:b/>
      <w:sz w:val="32"/>
      <w:szCs w:val="20"/>
      <w:lang w:eastAsia="sl-SI"/>
    </w:rPr>
  </w:style>
  <w:style w:type="paragraph" w:styleId="Odstavekseznama">
    <w:name w:val="List Paragraph"/>
    <w:basedOn w:val="Navaden"/>
    <w:link w:val="OdstavekseznamaZnak"/>
    <w:uiPriority w:val="34"/>
    <w:qFormat/>
    <w:rsid w:val="00486294"/>
    <w:pPr>
      <w:ind w:left="708"/>
      <w:jc w:val="left"/>
    </w:pPr>
  </w:style>
  <w:style w:type="paragraph" w:styleId="Telobesedila3">
    <w:name w:val="Body Text 3"/>
    <w:basedOn w:val="Navaden"/>
    <w:link w:val="Telobesedila3Znak"/>
    <w:unhideWhenUsed/>
    <w:rsid w:val="0048629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486294"/>
    <w:rPr>
      <w:rFonts w:ascii="Arial" w:eastAsia="Times New Roman" w:hAnsi="Arial" w:cs="Times New Roman"/>
      <w:sz w:val="20"/>
      <w:szCs w:val="20"/>
      <w:lang w:eastAsia="sl-SI"/>
    </w:rPr>
  </w:style>
  <w:style w:type="paragraph" w:styleId="Telobesedila2">
    <w:name w:val="Body Text 2"/>
    <w:basedOn w:val="Navaden"/>
    <w:link w:val="Telobesedila2Znak"/>
    <w:unhideWhenUsed/>
    <w:rsid w:val="00486294"/>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486294"/>
    <w:rPr>
      <w:rFonts w:ascii="Arial" w:eastAsia="Times New Roman" w:hAnsi="Arial" w:cs="Times New Roman"/>
      <w:sz w:val="20"/>
      <w:szCs w:val="20"/>
      <w:lang w:eastAsia="sl-SI"/>
    </w:rPr>
  </w:style>
  <w:style w:type="character" w:customStyle="1" w:styleId="OdstavekseznamaZnak">
    <w:name w:val="Odstavek seznama Znak"/>
    <w:basedOn w:val="Privzetapisavaodstavka"/>
    <w:link w:val="Odstavekseznama"/>
    <w:uiPriority w:val="34"/>
    <w:locked/>
    <w:rsid w:val="00486294"/>
    <w:rPr>
      <w:rFonts w:ascii="Arial" w:eastAsia="Times New Roman" w:hAnsi="Arial" w:cs="Times New Roman"/>
      <w:sz w:val="20"/>
      <w:szCs w:val="20"/>
      <w:lang w:eastAsia="sl-SI"/>
    </w:rPr>
  </w:style>
  <w:style w:type="paragraph" w:styleId="Golobesedilo">
    <w:name w:val="Plain Text"/>
    <w:basedOn w:val="Navaden"/>
    <w:link w:val="GolobesediloZnak"/>
    <w:rsid w:val="00486294"/>
    <w:pPr>
      <w:jc w:val="left"/>
    </w:pPr>
    <w:rPr>
      <w:rFonts w:ascii="Courier New" w:hAnsi="Courier New"/>
      <w:kern w:val="16"/>
    </w:rPr>
  </w:style>
  <w:style w:type="character" w:customStyle="1" w:styleId="GolobesediloZnak">
    <w:name w:val="Golo besedilo Znak"/>
    <w:basedOn w:val="Privzetapisavaodstavka"/>
    <w:link w:val="Golobesedilo"/>
    <w:rsid w:val="00486294"/>
    <w:rPr>
      <w:rFonts w:ascii="Courier New" w:eastAsia="Times New Roman" w:hAnsi="Courier New" w:cs="Times New Roman"/>
      <w:kern w:val="16"/>
      <w:sz w:val="20"/>
      <w:szCs w:val="20"/>
      <w:lang w:eastAsia="sl-SI"/>
    </w:rPr>
  </w:style>
  <w:style w:type="paragraph" w:styleId="Brezrazmikov">
    <w:name w:val="No Spacing"/>
    <w:basedOn w:val="Navaden"/>
    <w:uiPriority w:val="1"/>
    <w:qFormat/>
    <w:rsid w:val="00486294"/>
    <w:pPr>
      <w:spacing w:before="100" w:beforeAutospacing="1" w:after="100" w:afterAutospacing="1"/>
      <w:jc w:val="left"/>
    </w:pPr>
    <w:rPr>
      <w:rFonts w:ascii="Times New Roman" w:eastAsiaTheme="minorHAnsi" w:hAnsi="Times New Roman"/>
      <w:color w:val="000000"/>
      <w:sz w:val="24"/>
      <w:szCs w:val="24"/>
    </w:rPr>
  </w:style>
  <w:style w:type="paragraph" w:styleId="Besedilooblaka">
    <w:name w:val="Balloon Text"/>
    <w:basedOn w:val="Navaden"/>
    <w:link w:val="BesedilooblakaZnak"/>
    <w:uiPriority w:val="99"/>
    <w:semiHidden/>
    <w:unhideWhenUsed/>
    <w:rsid w:val="00811AF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1AF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0405">
      <w:bodyDiv w:val="1"/>
      <w:marLeft w:val="0"/>
      <w:marRight w:val="0"/>
      <w:marTop w:val="0"/>
      <w:marBottom w:val="0"/>
      <w:divBdr>
        <w:top w:val="none" w:sz="0" w:space="0" w:color="auto"/>
        <w:left w:val="none" w:sz="0" w:space="0" w:color="auto"/>
        <w:bottom w:val="none" w:sz="0" w:space="0" w:color="auto"/>
        <w:right w:val="none" w:sz="0" w:space="0" w:color="auto"/>
      </w:divBdr>
    </w:div>
    <w:div w:id="1326982325">
      <w:bodyDiv w:val="1"/>
      <w:marLeft w:val="0"/>
      <w:marRight w:val="0"/>
      <w:marTop w:val="0"/>
      <w:marBottom w:val="0"/>
      <w:divBdr>
        <w:top w:val="none" w:sz="0" w:space="0" w:color="auto"/>
        <w:left w:val="none" w:sz="0" w:space="0" w:color="auto"/>
        <w:bottom w:val="none" w:sz="0" w:space="0" w:color="auto"/>
        <w:right w:val="none" w:sz="0" w:space="0" w:color="auto"/>
      </w:divBdr>
    </w:div>
    <w:div w:id="16531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2331</Words>
  <Characters>13287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racunovodstvo1</dc:creator>
  <cp:keywords/>
  <dc:description/>
  <cp:lastModifiedBy>racunovodstvo1</cp:lastModifiedBy>
  <cp:revision>11</cp:revision>
  <cp:lastPrinted>2021-06-21T05:58:00Z</cp:lastPrinted>
  <dcterms:created xsi:type="dcterms:W3CDTF">2022-06-09T11:04:00Z</dcterms:created>
  <dcterms:modified xsi:type="dcterms:W3CDTF">2022-06-15T11:00:00Z</dcterms:modified>
</cp:coreProperties>
</file>