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Default="00053040" w:rsidP="00053040">
      <w:pPr>
        <w:pStyle w:val="Brezrazmikov"/>
        <w:rPr>
          <w:b/>
        </w:rPr>
      </w:pPr>
      <w:r w:rsidRPr="00053040">
        <w:rPr>
          <w:b/>
        </w:rPr>
        <w:t>Program:</w:t>
      </w:r>
      <w:r w:rsidR="0096720C">
        <w:rPr>
          <w:b/>
        </w:rPr>
        <w:t xml:space="preserve"> </w:t>
      </w:r>
      <w:r w:rsidR="00A216C6">
        <w:rPr>
          <w:b/>
        </w:rPr>
        <w:t>GOSPODAR NA PODEŽELJU 2</w:t>
      </w:r>
      <w:r w:rsidR="001C16C3">
        <w:rPr>
          <w:b/>
        </w:rPr>
        <w:t>.C</w:t>
      </w:r>
    </w:p>
    <w:tbl>
      <w:tblPr>
        <w:tblStyle w:val="Srednjesenenje1poudarek2"/>
        <w:tblW w:w="0" w:type="auto"/>
        <w:tblLook w:val="04A0" w:firstRow="1" w:lastRow="0" w:firstColumn="1" w:lastColumn="0" w:noHBand="0" w:noVBand="1"/>
      </w:tblPr>
      <w:tblGrid>
        <w:gridCol w:w="5353"/>
        <w:gridCol w:w="5663"/>
      </w:tblGrid>
      <w:tr w:rsidR="00053040" w:rsidRPr="0096720C" w:rsidTr="00EB0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1C16C3" w:rsidRPr="001C16C3" w:rsidTr="00A2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6C3" w:rsidRPr="001C16C3" w:rsidRDefault="00A216C6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Kvas: MLADA OBZORJA 2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1C16C3" w:rsidTr="00A21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sz w:val="20"/>
                <w:lang w:val="sl-SI"/>
              </w:rPr>
            </w:pPr>
          </w:p>
        </w:tc>
        <w:tc>
          <w:tcPr>
            <w:tcW w:w="5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A216C6" w:rsidP="00053040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Gomboc: BESEDE 2</w:t>
            </w:r>
            <w:r w:rsidR="001C16C3" w:rsidRPr="001C16C3">
              <w:rPr>
                <w:sz w:val="20"/>
                <w:lang w:val="sl-SI"/>
              </w:rPr>
              <w:t>, DZS</w:t>
            </w:r>
          </w:p>
        </w:tc>
      </w:tr>
      <w:tr w:rsidR="001C16C3" w:rsidRPr="000D53B3" w:rsidTr="00A21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matematika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Pr="001C16C3" w:rsidRDefault="00A216C6" w:rsidP="00A216C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Vencelj</w:t>
            </w:r>
            <w:r w:rsidR="001C16C3" w:rsidRPr="001C16C3">
              <w:rPr>
                <w:sz w:val="20"/>
                <w:lang w:val="sl-SI"/>
              </w:rPr>
              <w:t xml:space="preserve">: </w:t>
            </w:r>
            <w:r>
              <w:rPr>
                <w:sz w:val="20"/>
                <w:lang w:val="sl-SI"/>
              </w:rPr>
              <w:t>MATEMATIKA ZA TRILETNE POKLICNE ŠOLE 2, DZS</w:t>
            </w:r>
          </w:p>
        </w:tc>
      </w:tr>
      <w:tr w:rsidR="0039749B" w:rsidRPr="000D53B3" w:rsidTr="00A216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9B" w:rsidRPr="0039749B" w:rsidRDefault="0039749B" w:rsidP="0039749B">
            <w:pPr>
              <w:pStyle w:val="Brezrazmikov"/>
              <w:rPr>
                <w:b w:val="0"/>
                <w:sz w:val="20"/>
                <w:lang w:val="sl-SI"/>
              </w:rPr>
            </w:pPr>
            <w:r w:rsidRPr="0039749B">
              <w:rPr>
                <w:b w:val="0"/>
                <w:sz w:val="20"/>
                <w:lang w:val="sl-SI"/>
              </w:rPr>
              <w:t>naravoslovje</w:t>
            </w:r>
            <w:r w:rsidRPr="0039749B">
              <w:rPr>
                <w:b w:val="0"/>
                <w:sz w:val="20"/>
                <w:lang w:val="sl-SI"/>
              </w:rPr>
              <w:tab/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9B" w:rsidRDefault="0039749B" w:rsidP="00A216C6">
            <w:pPr>
              <w:pStyle w:val="Brezrazmikov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val="sl-SI"/>
              </w:rPr>
            </w:pPr>
            <w:r w:rsidRPr="0039749B">
              <w:rPr>
                <w:sz w:val="20"/>
                <w:lang w:val="sl-SI"/>
              </w:rPr>
              <w:t>NARAVOSLOVJE ZA POKLICNE ŠOLE, DZS</w:t>
            </w:r>
          </w:p>
        </w:tc>
      </w:tr>
    </w:tbl>
    <w:p w:rsidR="00087A9A" w:rsidRPr="001C16C3" w:rsidRDefault="00087A9A" w:rsidP="00053040">
      <w:pPr>
        <w:pStyle w:val="Brezrazmikov"/>
        <w:rPr>
          <w:sz w:val="20"/>
          <w:lang w:val="sl-SI"/>
        </w:rPr>
      </w:pPr>
    </w:p>
    <w:p w:rsidR="00087A9A" w:rsidRPr="001C16C3" w:rsidRDefault="00087A9A" w:rsidP="00956F27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 xml:space="preserve">Šola bo omogočila dijakom, ki </w:t>
      </w:r>
      <w:r w:rsidR="00E068BF">
        <w:rPr>
          <w:rFonts w:asciiTheme="majorHAnsi" w:hAnsiTheme="majorHAnsi"/>
          <w:sz w:val="18"/>
          <w:szCs w:val="18"/>
          <w:lang w:val="sl-SI"/>
        </w:rPr>
        <w:t>bodo v prihodnjem šolskem letu,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, obiskovali </w:t>
      </w:r>
      <w:r w:rsidR="00A216C6">
        <w:rPr>
          <w:rFonts w:asciiTheme="majorHAnsi" w:hAnsiTheme="majorHAnsi"/>
          <w:b/>
          <w:bCs/>
          <w:sz w:val="18"/>
          <w:szCs w:val="18"/>
          <w:lang w:val="sl-SI"/>
        </w:rPr>
        <w:t>2</w:t>
      </w:r>
      <w:r w:rsidRPr="001C16C3">
        <w:rPr>
          <w:rFonts w:asciiTheme="majorHAnsi" w:hAnsiTheme="majorHAnsi"/>
          <w:b/>
          <w:bCs/>
          <w:sz w:val="18"/>
          <w:szCs w:val="18"/>
          <w:lang w:val="sl-SI"/>
        </w:rPr>
        <w:t>. letnik</w:t>
      </w:r>
      <w:r w:rsidRPr="001C16C3">
        <w:rPr>
          <w:rFonts w:asciiTheme="majorHAnsi" w:hAnsiTheme="majorHAnsi"/>
          <w:sz w:val="18"/>
          <w:szCs w:val="18"/>
          <w:lang w:val="sl-SI"/>
        </w:rPr>
        <w:t>, da si iz učbeniškega sklada izposodijo učbenišk</w:t>
      </w:r>
      <w:r w:rsidR="00A216C6">
        <w:rPr>
          <w:rFonts w:asciiTheme="majorHAnsi" w:hAnsiTheme="majorHAnsi"/>
          <w:sz w:val="18"/>
          <w:szCs w:val="18"/>
          <w:lang w:val="sl-SI"/>
        </w:rPr>
        <w:t>i komplet za 2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. letnik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</w:t>
      </w:r>
    </w:p>
    <w:p w:rsidR="00087A9A" w:rsidRPr="001C16C3" w:rsidRDefault="00087A9A" w:rsidP="00956F27">
      <w:pPr>
        <w:pStyle w:val="Default"/>
        <w:jc w:val="both"/>
        <w:rPr>
          <w:rFonts w:asciiTheme="majorHAnsi" w:hAnsiTheme="majorHAnsi"/>
          <w:sz w:val="18"/>
          <w:szCs w:val="18"/>
          <w:u w:val="single"/>
          <w:lang w:val="sl-SI"/>
        </w:rPr>
      </w:pPr>
      <w:r w:rsidRPr="001C16C3">
        <w:rPr>
          <w:rFonts w:asciiTheme="majorHAnsi" w:hAnsiTheme="majorHAnsi"/>
          <w:sz w:val="18"/>
          <w:szCs w:val="18"/>
          <w:u w:val="single"/>
          <w:lang w:val="sl-SI"/>
        </w:rPr>
        <w:t xml:space="preserve">Dijaki si lahko izposodijo za posamezen letnik le </w:t>
      </w:r>
      <w:r w:rsidRPr="001C16C3">
        <w:rPr>
          <w:rFonts w:asciiTheme="majorHAnsi" w:hAnsiTheme="majorHAnsi"/>
          <w:b/>
          <w:bCs/>
          <w:sz w:val="20"/>
          <w:szCs w:val="18"/>
          <w:u w:val="single"/>
          <w:lang w:val="sl-SI"/>
        </w:rPr>
        <w:t>celoten komplet učbenikov</w:t>
      </w:r>
      <w:r w:rsidRPr="001C16C3">
        <w:rPr>
          <w:rFonts w:asciiTheme="majorHAnsi" w:hAnsiTheme="majorHAnsi"/>
          <w:sz w:val="18"/>
          <w:szCs w:val="18"/>
          <w:u w:val="single"/>
          <w:lang w:val="sl-SI"/>
        </w:rPr>
        <w:t xml:space="preserve">. </w:t>
      </w:r>
    </w:p>
    <w:p w:rsidR="00087A9A" w:rsidRDefault="00087A9A" w:rsidP="00956F27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</w:t>
      </w:r>
      <w:r w:rsidR="00E068BF" w:rsidRPr="00E068BF">
        <w:rPr>
          <w:rFonts w:asciiTheme="majorHAnsi" w:hAnsiTheme="majorHAnsi"/>
          <w:sz w:val="18"/>
          <w:szCs w:val="18"/>
          <w:lang w:val="sl-SI"/>
        </w:rPr>
        <w:t>Poravnali ga boste lahko po položnicah, ki vam jih bo poslala šola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</w:t>
      </w:r>
      <w:r w:rsidR="00E271EE" w:rsidRPr="001C16C3">
        <w:rPr>
          <w:rFonts w:asciiTheme="majorHAnsi" w:hAnsiTheme="majorHAnsi"/>
          <w:sz w:val="18"/>
          <w:szCs w:val="18"/>
          <w:lang w:val="sl-SI"/>
        </w:rPr>
        <w:t xml:space="preserve">Ob 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0D53B3">
        <w:rPr>
          <w:rFonts w:asciiTheme="majorHAnsi" w:hAnsiTheme="majorHAnsi"/>
          <w:sz w:val="18"/>
          <w:szCs w:val="18"/>
          <w:lang w:val="sl-SI"/>
        </w:rPr>
        <w:t>z 10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. členom Pravilnika o učbeniških skladih plačati odškodnino. </w:t>
      </w:r>
    </w:p>
    <w:p w:rsidR="00956F27" w:rsidRDefault="00956F27" w:rsidP="00956F27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895DDF" w:rsidRDefault="00895DDF" w:rsidP="00895DDF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895DDF" w:rsidRPr="001C16C3" w:rsidRDefault="00895DDF" w:rsidP="00956F27">
      <w:pPr>
        <w:pStyle w:val="Default"/>
        <w:jc w:val="both"/>
        <w:rPr>
          <w:rFonts w:asciiTheme="majorHAnsi" w:hAnsiTheme="majorHAnsi"/>
          <w:sz w:val="18"/>
          <w:szCs w:val="18"/>
          <w:lang w:val="sl-SI"/>
        </w:rPr>
      </w:pPr>
    </w:p>
    <w:p w:rsidR="00087A9A" w:rsidRPr="004E712F" w:rsidRDefault="00087A9A" w:rsidP="00087A9A">
      <w:pPr>
        <w:pStyle w:val="Default"/>
        <w:rPr>
          <w:rFonts w:asciiTheme="majorHAnsi" w:hAnsiTheme="majorHAnsi"/>
          <w:b/>
          <w:bCs/>
          <w:color w:val="FF0000"/>
          <w:sz w:val="20"/>
          <w:szCs w:val="20"/>
          <w:lang w:val="sl-SI"/>
        </w:rPr>
      </w:pPr>
      <w:r w:rsidRPr="001C16C3">
        <w:rPr>
          <w:rFonts w:asciiTheme="majorHAnsi" w:hAnsiTheme="majorHAnsi"/>
          <w:b/>
          <w:bCs/>
          <w:sz w:val="20"/>
          <w:szCs w:val="20"/>
          <w:lang w:val="sl-SI"/>
        </w:rPr>
        <w:t xml:space="preserve">Cena kompleta: </w:t>
      </w:r>
      <w:r w:rsidR="00951FC9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>16,41</w:t>
      </w:r>
      <w:r w:rsidRPr="00832FF2">
        <w:rPr>
          <w:rFonts w:asciiTheme="majorHAnsi" w:hAnsiTheme="majorHAnsi"/>
          <w:b/>
          <w:bCs/>
          <w:color w:val="auto"/>
          <w:sz w:val="20"/>
          <w:szCs w:val="20"/>
          <w:lang w:val="sl-SI"/>
        </w:rPr>
        <w:t xml:space="preserve"> €</w:t>
      </w:r>
      <w:r w:rsidRPr="004E712F">
        <w:rPr>
          <w:rFonts w:asciiTheme="majorHAnsi" w:hAnsiTheme="majorHAnsi"/>
          <w:b/>
          <w:bCs/>
          <w:color w:val="FF0000"/>
          <w:sz w:val="20"/>
          <w:szCs w:val="20"/>
          <w:lang w:val="sl-SI"/>
        </w:rPr>
        <w:t xml:space="preserve"> </w:t>
      </w:r>
    </w:p>
    <w:p w:rsidR="0096720C" w:rsidRPr="001C16C3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96720C" w:rsidRPr="001C16C3" w:rsidRDefault="004023A0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 w:rsidRPr="00AE1ECC">
        <w:rPr>
          <w:rFonts w:asciiTheme="majorHAnsi" w:hAnsiTheme="majorHAnsi"/>
          <w:b/>
          <w:bCs/>
          <w:sz w:val="20"/>
          <w:szCs w:val="20"/>
          <w:lang w:val="sl-SI"/>
        </w:rPr>
        <w:t>Dijaki morajo sami kupiti oz. natisniti naslednje gradivo</w:t>
      </w:r>
      <w:r w:rsidR="0096720C" w:rsidRPr="001C16C3">
        <w:rPr>
          <w:rFonts w:asciiTheme="majorHAnsi" w:hAnsiTheme="majorHAnsi"/>
          <w:b/>
          <w:bCs/>
          <w:sz w:val="20"/>
          <w:szCs w:val="20"/>
          <w:lang w:val="sl-SI"/>
        </w:rPr>
        <w:t>:</w:t>
      </w:r>
    </w:p>
    <w:tbl>
      <w:tblPr>
        <w:tblStyle w:val="Srednjesenenje1poudarek2"/>
        <w:tblW w:w="0" w:type="auto"/>
        <w:tblLook w:val="04A0" w:firstRow="1" w:lastRow="0" w:firstColumn="1" w:lastColumn="0" w:noHBand="0" w:noVBand="1"/>
      </w:tblPr>
      <w:tblGrid>
        <w:gridCol w:w="4219"/>
        <w:gridCol w:w="6797"/>
      </w:tblGrid>
      <w:tr w:rsidR="0096720C" w:rsidRPr="001C16C3" w:rsidTr="00EB0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96720C" w:rsidP="00087A9A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96720C" w:rsidP="00087A9A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96720C" w:rsidRPr="000D53B3" w:rsidTr="00EB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sz w:val="20"/>
                <w:lang w:val="sl-SI"/>
              </w:rPr>
              <w:t>slovenski jezik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1C16C3" w:rsidRDefault="00A216C6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sz w:val="20"/>
                <w:lang w:val="sl-SI"/>
              </w:rPr>
              <w:t>Gomboc: BESEDE 2</w:t>
            </w:r>
            <w:r w:rsidR="001C16C3" w:rsidRPr="001C16C3">
              <w:rPr>
                <w:rFonts w:asciiTheme="majorHAnsi" w:hAnsiTheme="majorHAnsi"/>
                <w:sz w:val="20"/>
                <w:lang w:val="sl-SI"/>
              </w:rPr>
              <w:t>, DZS</w:t>
            </w:r>
            <w:r w:rsidR="00B532BF" w:rsidRPr="001C16C3">
              <w:rPr>
                <w:rFonts w:asciiTheme="majorHAnsi" w:hAnsiTheme="majorHAnsi"/>
                <w:sz w:val="20"/>
                <w:lang w:val="sl-SI"/>
              </w:rPr>
              <w:t xml:space="preserve"> – delovni zvezek</w:t>
            </w:r>
          </w:p>
        </w:tc>
      </w:tr>
      <w:tr w:rsidR="0096720C" w:rsidRPr="000D53B3" w:rsidTr="00EB03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A216C6" w:rsidRDefault="00B532BF" w:rsidP="00087A9A">
            <w:pPr>
              <w:pStyle w:val="Default"/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</w:pPr>
            <w:r w:rsidRPr="00A216C6">
              <w:rPr>
                <w:rFonts w:asciiTheme="majorHAnsi" w:hAnsiTheme="majorHAnsi"/>
                <w:b w:val="0"/>
                <w:bCs w:val="0"/>
                <w:i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0C" w:rsidRPr="002A1739" w:rsidRDefault="002A1739" w:rsidP="00087A9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proofErr w:type="spellStart"/>
            <w:r w:rsidRPr="002A1739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Čolić</w:t>
            </w:r>
            <w:proofErr w:type="spellEnd"/>
            <w:r w:rsidRPr="002A1739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: SURVIVE, </w:t>
            </w:r>
            <w:proofErr w:type="spellStart"/>
            <w:r w:rsidRPr="002A1739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Tangram</w:t>
            </w:r>
            <w:proofErr w:type="spellEnd"/>
            <w:r w:rsidRPr="002A1739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 xml:space="preserve"> -  učbenik za angleški jezik za poklicno izobraževanje</w:t>
            </w:r>
            <w:r w:rsidR="00A216C6" w:rsidRPr="002A1739"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  <w:t>*</w:t>
            </w:r>
          </w:p>
        </w:tc>
      </w:tr>
      <w:tr w:rsidR="00A216C6" w:rsidRPr="000D53B3" w:rsidTr="00EB0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6" w:rsidRPr="00CA1DC8" w:rsidRDefault="00CA1DC8" w:rsidP="00087A9A">
            <w:pPr>
              <w:pStyle w:val="Default"/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</w:pPr>
            <w:r w:rsidRPr="00CA1DC8">
              <w:rPr>
                <w:rFonts w:asciiTheme="majorHAnsi" w:hAnsiTheme="majorHAnsi"/>
                <w:b w:val="0"/>
                <w:sz w:val="20"/>
                <w:szCs w:val="20"/>
                <w:lang w:val="sl-SI"/>
              </w:rPr>
              <w:t>pridelava zelenjadnic v zavarovanem prostoru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C6" w:rsidRPr="001C16C3" w:rsidRDefault="00CA1DC8" w:rsidP="00087A9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Kunstelj: PRIDELAVA ZELENJADNIC V ZAVAROVANEM PROSTORU**</w:t>
            </w:r>
          </w:p>
        </w:tc>
      </w:tr>
    </w:tbl>
    <w:p w:rsidR="00A216C6" w:rsidRPr="001868A8" w:rsidRDefault="00A216C6" w:rsidP="00A216C6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</w:p>
    <w:p w:rsidR="00153527" w:rsidRPr="00D35DF2" w:rsidRDefault="00CA1DC8" w:rsidP="00153527">
      <w:pPr>
        <w:pStyle w:val="Default"/>
        <w:rPr>
          <w:rFonts w:asciiTheme="majorHAnsi" w:hAnsiTheme="majorHAnsi"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t>*</w:t>
      </w:r>
      <w:r w:rsidR="00153527" w:rsidRPr="00D35DF2">
        <w:rPr>
          <w:rFonts w:asciiTheme="majorHAnsi" w:hAnsiTheme="majorHAnsi"/>
          <w:b/>
          <w:bCs/>
          <w:sz w:val="20"/>
          <w:szCs w:val="20"/>
          <w:lang w:val="sl-SI"/>
        </w:rPr>
        <w:t>*</w:t>
      </w:r>
      <w:r w:rsidR="00153527">
        <w:rPr>
          <w:rFonts w:asciiTheme="majorHAnsi" w:hAnsiTheme="majorHAnsi"/>
          <w:bCs/>
          <w:sz w:val="20"/>
          <w:szCs w:val="20"/>
          <w:lang w:val="sl-SI"/>
        </w:rPr>
        <w:t>učbenik vam pošlje učitelj predmeta po e-pošt</w:t>
      </w:r>
      <w:r w:rsidR="009D615C">
        <w:rPr>
          <w:rFonts w:asciiTheme="majorHAnsi" w:hAnsiTheme="majorHAnsi"/>
          <w:bCs/>
          <w:sz w:val="20"/>
          <w:szCs w:val="20"/>
          <w:lang w:val="sl-SI"/>
        </w:rPr>
        <w:t>i prvi teden v mesecu septembru (natisnete si ga sami)</w:t>
      </w:r>
    </w:p>
    <w:p w:rsidR="0096720C" w:rsidRPr="001C16C3" w:rsidRDefault="0096720C" w:rsidP="00153527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087A9A" w:rsidRPr="001C16C3" w:rsidRDefault="00087A9A" w:rsidP="00087A9A">
      <w:pPr>
        <w:pStyle w:val="Default"/>
        <w:rPr>
          <w:rFonts w:asciiTheme="majorHAnsi" w:hAnsiTheme="majorHAnsi"/>
          <w:sz w:val="18"/>
          <w:szCs w:val="18"/>
          <w:lang w:val="sl-SI"/>
        </w:rPr>
      </w:pPr>
      <w:r w:rsidRPr="001C16C3">
        <w:rPr>
          <w:rFonts w:asciiTheme="majorHAnsi" w:hAnsiTheme="majorHAnsi"/>
          <w:sz w:val="18"/>
          <w:szCs w:val="18"/>
          <w:lang w:val="sl-SI"/>
        </w:rPr>
        <w:t>------------------------------------------------------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---------------------------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 odreži </w:t>
      </w:r>
      <w:r w:rsidR="0096720C" w:rsidRPr="001C16C3">
        <w:rPr>
          <w:rFonts w:asciiTheme="majorHAnsi" w:hAnsiTheme="majorHAnsi"/>
          <w:sz w:val="18"/>
          <w:szCs w:val="18"/>
          <w:lang w:val="sl-SI"/>
        </w:rPr>
        <w:t>----------------------------------------</w:t>
      </w:r>
      <w:r w:rsidRPr="001C16C3">
        <w:rPr>
          <w:rFonts w:asciiTheme="majorHAnsi" w:hAnsiTheme="majorHAnsi"/>
          <w:sz w:val="18"/>
          <w:szCs w:val="18"/>
          <w:lang w:val="sl-SI"/>
        </w:rPr>
        <w:t xml:space="preserve">------------------------------------------------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0"/>
          <w:szCs w:val="16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>BIOTEHNIŠKI CENTER NAKLO</w:t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</w:r>
      <w:r w:rsidRPr="001C16C3">
        <w:rPr>
          <w:rFonts w:asciiTheme="majorHAnsi" w:hAnsiTheme="majorHAnsi"/>
          <w:sz w:val="22"/>
          <w:szCs w:val="18"/>
          <w:lang w:val="sl-SI"/>
        </w:rPr>
        <w:tab/>
        <w:t xml:space="preserve">        </w:t>
      </w:r>
      <w:r w:rsidRPr="001C16C3">
        <w:rPr>
          <w:rFonts w:asciiTheme="majorHAnsi" w:hAnsiTheme="majorHAnsi"/>
          <w:b/>
          <w:bCs/>
          <w:sz w:val="20"/>
          <w:szCs w:val="16"/>
          <w:lang w:val="sl-SI"/>
        </w:rPr>
        <w:t xml:space="preserve">Obrazec za šolo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 xml:space="preserve">Program: </w:t>
      </w:r>
      <w:r w:rsidR="001C16C3" w:rsidRPr="001C16C3">
        <w:rPr>
          <w:rFonts w:asciiTheme="majorHAnsi" w:hAnsiTheme="majorHAnsi"/>
          <w:sz w:val="22"/>
          <w:szCs w:val="18"/>
          <w:lang w:val="sl-SI"/>
        </w:rPr>
        <w:t>GOSPODAR NA PODEŽELJU</w:t>
      </w:r>
    </w:p>
    <w:p w:rsidR="00E271EE" w:rsidRPr="001C16C3" w:rsidRDefault="00E271EE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1C16C3" w:rsidRDefault="004507DB" w:rsidP="004507DB">
      <w:pPr>
        <w:pStyle w:val="Default"/>
        <w:rPr>
          <w:rFonts w:asciiTheme="majorHAnsi" w:hAnsiTheme="majorHAnsi"/>
          <w:szCs w:val="18"/>
          <w:lang w:val="sl-SI"/>
        </w:rPr>
      </w:pPr>
      <w:r w:rsidRPr="001C16C3">
        <w:rPr>
          <w:rFonts w:asciiTheme="majorHAnsi" w:hAnsiTheme="majorHAnsi"/>
          <w:szCs w:val="18"/>
          <w:lang w:val="sl-SI"/>
        </w:rPr>
        <w:t>P</w:t>
      </w:r>
      <w:r w:rsidR="00E271EE" w:rsidRPr="001C16C3">
        <w:rPr>
          <w:rFonts w:asciiTheme="majorHAnsi" w:hAnsiTheme="majorHAnsi"/>
          <w:szCs w:val="18"/>
          <w:lang w:val="sl-SI"/>
        </w:rPr>
        <w:t>riimek in ime dijakinje/dijaka: _________________________________________________________________________________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 xml:space="preserve">Letnik, razred: </w:t>
      </w:r>
      <w:r w:rsidR="00A216C6">
        <w:rPr>
          <w:rFonts w:asciiTheme="majorHAnsi" w:hAnsiTheme="majorHAnsi"/>
          <w:b/>
          <w:bCs/>
          <w:sz w:val="22"/>
          <w:szCs w:val="18"/>
          <w:lang w:val="sl-SI"/>
        </w:rPr>
        <w:t>2</w:t>
      </w:r>
      <w:r w:rsidR="001C16C3" w:rsidRPr="001C16C3">
        <w:rPr>
          <w:rFonts w:asciiTheme="majorHAnsi" w:hAnsiTheme="majorHAnsi"/>
          <w:b/>
          <w:bCs/>
          <w:sz w:val="22"/>
          <w:szCs w:val="18"/>
          <w:lang w:val="sl-SI"/>
        </w:rPr>
        <w:t>. C</w:t>
      </w:r>
      <w:r w:rsidRPr="001C16C3">
        <w:rPr>
          <w:rFonts w:asciiTheme="majorHAnsi" w:hAnsiTheme="majorHAnsi"/>
          <w:b/>
          <w:bCs/>
          <w:sz w:val="22"/>
          <w:szCs w:val="18"/>
          <w:lang w:val="sl-SI"/>
        </w:rPr>
        <w:t xml:space="preserve">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 xml:space="preserve">Za svojega otroka nepreklicno naročam izposojo kompleta učbenikov, ki ga je določila šola.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507DB" w:rsidRPr="00832FF2" w:rsidRDefault="004507DB" w:rsidP="004507DB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  <w:r w:rsidRPr="001C16C3"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951FC9">
        <w:rPr>
          <w:rFonts w:asciiTheme="majorHAnsi" w:hAnsiTheme="majorHAnsi"/>
          <w:b/>
          <w:bCs/>
          <w:color w:val="auto"/>
          <w:szCs w:val="20"/>
          <w:lang w:val="sl-SI"/>
        </w:rPr>
        <w:t>16,41</w:t>
      </w:r>
      <w:r w:rsidRPr="00832FF2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 </w:t>
      </w:r>
    </w:p>
    <w:p w:rsidR="004507DB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087A9A" w:rsidRPr="001C16C3" w:rsidRDefault="004507DB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  <w:r w:rsidRPr="001C16C3">
        <w:rPr>
          <w:rFonts w:asciiTheme="majorHAnsi" w:hAnsiTheme="majorHAnsi"/>
          <w:sz w:val="22"/>
          <w:szCs w:val="18"/>
          <w:lang w:val="sl-SI"/>
        </w:rPr>
        <w:t>Podpis staršev: ______________________________________________</w:t>
      </w:r>
      <w:r w:rsidR="00E271EE" w:rsidRPr="001C16C3">
        <w:rPr>
          <w:rFonts w:asciiTheme="majorHAnsi" w:hAnsiTheme="majorHAnsi"/>
          <w:sz w:val="22"/>
          <w:szCs w:val="18"/>
          <w:lang w:val="sl-SI"/>
        </w:rPr>
        <w:t>______________</w:t>
      </w:r>
    </w:p>
    <w:p w:rsidR="004C5F4D" w:rsidRPr="001C16C3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22"/>
          <w:szCs w:val="18"/>
          <w:lang w:val="sl-SI"/>
        </w:rPr>
      </w:pPr>
    </w:p>
    <w:p w:rsidR="00832FF2" w:rsidRDefault="00CA1DC8" w:rsidP="00832FF2">
      <w:pPr>
        <w:pStyle w:val="Default"/>
        <w:rPr>
          <w:rFonts w:asciiTheme="majorHAnsi" w:hAnsiTheme="majorHAnsi"/>
          <w:color w:val="auto"/>
          <w:sz w:val="22"/>
          <w:szCs w:val="18"/>
          <w:lang w:val="sl-SI"/>
        </w:rPr>
      </w:pPr>
      <w:r w:rsidRPr="0025563D">
        <w:rPr>
          <w:rFonts w:asciiTheme="majorHAnsi" w:hAnsiTheme="majorHAnsi"/>
          <w:sz w:val="22"/>
          <w:szCs w:val="18"/>
          <w:lang w:val="sl-SI"/>
        </w:rPr>
        <w:t xml:space="preserve">Prosimo, da  izpolnjene naročilnice prinesete </w:t>
      </w:r>
      <w:r>
        <w:rPr>
          <w:rFonts w:asciiTheme="majorHAnsi" w:hAnsiTheme="majorHAnsi"/>
          <w:sz w:val="22"/>
          <w:szCs w:val="18"/>
          <w:lang w:val="sl-SI"/>
        </w:rPr>
        <w:t xml:space="preserve">v knjižnico, razredniku, tajništvo ali pošljete po pošti s pripisom za »učbeniški sklad« najkasneje do </w:t>
      </w:r>
      <w:r w:rsidR="004023A0">
        <w:rPr>
          <w:rFonts w:asciiTheme="majorHAnsi" w:hAnsiTheme="majorHAnsi"/>
          <w:color w:val="auto"/>
          <w:sz w:val="22"/>
          <w:szCs w:val="18"/>
          <w:lang w:val="sl-SI"/>
        </w:rPr>
        <w:t>20. 05. 2022</w:t>
      </w:r>
      <w:bookmarkStart w:id="0" w:name="_GoBack"/>
      <w:bookmarkEnd w:id="0"/>
      <w:r w:rsidR="00832FF2">
        <w:rPr>
          <w:rFonts w:asciiTheme="majorHAnsi" w:hAnsiTheme="majorHAnsi"/>
          <w:color w:val="auto"/>
          <w:sz w:val="22"/>
          <w:szCs w:val="18"/>
          <w:lang w:val="sl-SI"/>
        </w:rPr>
        <w:t>.</w:t>
      </w: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BE7766" w:rsidRDefault="00087A9A" w:rsidP="00053040">
      <w:pPr>
        <w:pStyle w:val="Brezrazmikov"/>
        <w:rPr>
          <w:b/>
          <w:lang w:val="sl-SI"/>
        </w:rPr>
      </w:pPr>
    </w:p>
    <w:sectPr w:rsidR="00087A9A" w:rsidRPr="00BE7766" w:rsidSect="00053040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490" w:rsidRDefault="001E4490" w:rsidP="00053040">
      <w:pPr>
        <w:spacing w:after="0" w:line="240" w:lineRule="auto"/>
      </w:pPr>
      <w:r>
        <w:separator/>
      </w:r>
    </w:p>
  </w:endnote>
  <w:endnote w:type="continuationSeparator" w:id="0">
    <w:p w:rsidR="001E4490" w:rsidRDefault="001E4490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BE7766" w:rsidRDefault="00053040">
    <w:pPr>
      <w:pStyle w:val="Noga"/>
      <w:rPr>
        <w:sz w:val="16"/>
        <w:lang w:val="sl-SI"/>
      </w:rPr>
    </w:pPr>
    <w:r w:rsidRPr="00BE7766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490" w:rsidRDefault="001E4490" w:rsidP="00053040">
      <w:pPr>
        <w:spacing w:after="0" w:line="240" w:lineRule="auto"/>
      </w:pPr>
      <w:r>
        <w:separator/>
      </w:r>
    </w:p>
  </w:footnote>
  <w:footnote w:type="continuationSeparator" w:id="0">
    <w:p w:rsidR="001E4490" w:rsidRDefault="001E4490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Default="00E271EE" w:rsidP="00E271EE">
    <w:pPr>
      <w:pStyle w:val="Glava"/>
      <w:jc w:val="center"/>
    </w:pPr>
    <w:r w:rsidRPr="00053040">
      <w:rPr>
        <w:b/>
        <w:u w:val="single"/>
      </w:rPr>
      <w:t>ZA IZPOSOJO UČBENIKOV IZ UČBENIŠKEGA SKLADA</w:t>
    </w:r>
  </w:p>
  <w:p w:rsidR="00053040" w:rsidRPr="00053040" w:rsidRDefault="00053040">
    <w:pPr>
      <w:pStyle w:val="Glava"/>
      <w:rPr>
        <w:lang w:val="de-DE"/>
      </w:rPr>
    </w:pPr>
    <w:r w:rsidRPr="00BE7766">
      <w:rPr>
        <w:lang w:val="sl-SI"/>
      </w:rPr>
      <w:ptab w:relativeTo="margin" w:alignment="right" w:leader="none"/>
    </w:r>
    <w:r w:rsidR="004023A0">
      <w:rPr>
        <w:u w:val="single"/>
        <w:lang w:val="sl-SI"/>
      </w:rPr>
      <w:t>šolsko leto 2022</w:t>
    </w:r>
    <w:r w:rsidRPr="00BE7766">
      <w:rPr>
        <w:u w:val="single"/>
        <w:lang w:val="sl-SI"/>
      </w:rPr>
      <w:t>/</w:t>
    </w:r>
    <w:r w:rsidR="004023A0">
      <w:rPr>
        <w:u w:val="single"/>
      </w:rPr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16E6E"/>
    <w:rsid w:val="000255D3"/>
    <w:rsid w:val="00053040"/>
    <w:rsid w:val="00087A9A"/>
    <w:rsid w:val="000C78E3"/>
    <w:rsid w:val="000D53B3"/>
    <w:rsid w:val="000E27CD"/>
    <w:rsid w:val="000F62D3"/>
    <w:rsid w:val="00100DD8"/>
    <w:rsid w:val="00153527"/>
    <w:rsid w:val="00187D26"/>
    <w:rsid w:val="001C16C3"/>
    <w:rsid w:val="001E1904"/>
    <w:rsid w:val="001E4490"/>
    <w:rsid w:val="002A1739"/>
    <w:rsid w:val="002C44F4"/>
    <w:rsid w:val="003143A8"/>
    <w:rsid w:val="0032772A"/>
    <w:rsid w:val="00351BC4"/>
    <w:rsid w:val="00362707"/>
    <w:rsid w:val="0039135C"/>
    <w:rsid w:val="0039749B"/>
    <w:rsid w:val="003F0CCE"/>
    <w:rsid w:val="004023A0"/>
    <w:rsid w:val="004507DB"/>
    <w:rsid w:val="00465B17"/>
    <w:rsid w:val="004779C3"/>
    <w:rsid w:val="00487F5B"/>
    <w:rsid w:val="004A3BC5"/>
    <w:rsid w:val="004A5871"/>
    <w:rsid w:val="004C5F4D"/>
    <w:rsid w:val="004E712F"/>
    <w:rsid w:val="00547CB7"/>
    <w:rsid w:val="005630C8"/>
    <w:rsid w:val="005A622C"/>
    <w:rsid w:val="005C26A8"/>
    <w:rsid w:val="005D60FD"/>
    <w:rsid w:val="0062428F"/>
    <w:rsid w:val="0062650E"/>
    <w:rsid w:val="006E5F20"/>
    <w:rsid w:val="0077072A"/>
    <w:rsid w:val="00773F79"/>
    <w:rsid w:val="0079573B"/>
    <w:rsid w:val="00832FF2"/>
    <w:rsid w:val="00847A10"/>
    <w:rsid w:val="00870A20"/>
    <w:rsid w:val="00895DDF"/>
    <w:rsid w:val="00930C3B"/>
    <w:rsid w:val="00951FC9"/>
    <w:rsid w:val="00956F27"/>
    <w:rsid w:val="00966AFF"/>
    <w:rsid w:val="0096720C"/>
    <w:rsid w:val="00992BAB"/>
    <w:rsid w:val="009C0EA6"/>
    <w:rsid w:val="009C6C8B"/>
    <w:rsid w:val="009D615C"/>
    <w:rsid w:val="00A216C6"/>
    <w:rsid w:val="00A44CE3"/>
    <w:rsid w:val="00A64304"/>
    <w:rsid w:val="00A64371"/>
    <w:rsid w:val="00AC1E28"/>
    <w:rsid w:val="00AD0C61"/>
    <w:rsid w:val="00AE5BF6"/>
    <w:rsid w:val="00B532BF"/>
    <w:rsid w:val="00BB4593"/>
    <w:rsid w:val="00BE7766"/>
    <w:rsid w:val="00CA1DC8"/>
    <w:rsid w:val="00D5171E"/>
    <w:rsid w:val="00D62E88"/>
    <w:rsid w:val="00D81447"/>
    <w:rsid w:val="00DF0320"/>
    <w:rsid w:val="00E068BF"/>
    <w:rsid w:val="00E271EE"/>
    <w:rsid w:val="00E35A1B"/>
    <w:rsid w:val="00E456EF"/>
    <w:rsid w:val="00E565BC"/>
    <w:rsid w:val="00E81036"/>
    <w:rsid w:val="00EB0307"/>
    <w:rsid w:val="00EC6165"/>
    <w:rsid w:val="00F03D73"/>
    <w:rsid w:val="00F078BF"/>
    <w:rsid w:val="00F3297C"/>
    <w:rsid w:val="00F33F75"/>
    <w:rsid w:val="00FB02DF"/>
    <w:rsid w:val="00FB64B9"/>
    <w:rsid w:val="00FE0692"/>
    <w:rsid w:val="00FF0D7B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6F7D9"/>
  <w15:docId w15:val="{68BAF58D-A5C0-493D-B138-3829E4B8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A216C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0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24</cp:revision>
  <cp:lastPrinted>2015-10-02T07:52:00Z</cp:lastPrinted>
  <dcterms:created xsi:type="dcterms:W3CDTF">2015-10-12T08:34:00Z</dcterms:created>
  <dcterms:modified xsi:type="dcterms:W3CDTF">2022-03-15T07:27:00Z</dcterms:modified>
</cp:coreProperties>
</file>